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524" w:rsidRPr="00055963" w:rsidRDefault="00AD6524" w:rsidP="00055963">
      <w:pPr>
        <w:pStyle w:val="1"/>
        <w:keepNext w:val="0"/>
        <w:widowControl w:val="0"/>
        <w:suppressAutoHyphens/>
        <w:jc w:val="center"/>
        <w:rPr>
          <w:sz w:val="28"/>
          <w:szCs w:val="28"/>
        </w:rPr>
      </w:pPr>
      <w:r w:rsidRPr="00055963">
        <w:rPr>
          <w:sz w:val="28"/>
          <w:szCs w:val="28"/>
        </w:rPr>
        <w:t>Акт, составленный по результатам проверки</w:t>
      </w:r>
      <w:r w:rsidR="00055963" w:rsidRPr="00055963">
        <w:rPr>
          <w:sz w:val="28"/>
          <w:szCs w:val="28"/>
        </w:rPr>
        <w:t>, ведения и исполнения плана финансово-хозяйственной деятельности.</w:t>
      </w:r>
    </w:p>
    <w:p w:rsidR="008136DE" w:rsidRDefault="008136DE" w:rsidP="00AD65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6524" w:rsidRDefault="00AD6524" w:rsidP="00AD65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341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Пировское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41F8A" w:rsidRPr="0000213C">
        <w:rPr>
          <w:rFonts w:ascii="Times New Roman" w:hAnsi="Times New Roman" w:cs="Times New Roman"/>
          <w:sz w:val="28"/>
          <w:szCs w:val="28"/>
        </w:rPr>
        <w:t>08</w:t>
      </w:r>
      <w:r w:rsidRPr="0000213C">
        <w:rPr>
          <w:rFonts w:ascii="Times New Roman" w:hAnsi="Times New Roman" w:cs="Times New Roman"/>
          <w:sz w:val="28"/>
          <w:szCs w:val="28"/>
        </w:rPr>
        <w:t xml:space="preserve"> </w:t>
      </w:r>
      <w:r w:rsidR="00341F8A" w:rsidRPr="0000213C">
        <w:rPr>
          <w:rFonts w:ascii="Times New Roman" w:hAnsi="Times New Roman" w:cs="Times New Roman"/>
          <w:sz w:val="28"/>
          <w:szCs w:val="28"/>
        </w:rPr>
        <w:t>февраля</w:t>
      </w:r>
      <w:r w:rsidRPr="0000213C">
        <w:rPr>
          <w:rFonts w:ascii="Times New Roman" w:hAnsi="Times New Roman" w:cs="Times New Roman"/>
          <w:sz w:val="28"/>
          <w:szCs w:val="28"/>
        </w:rPr>
        <w:t xml:space="preserve"> 201</w:t>
      </w:r>
      <w:r w:rsidR="00341F8A" w:rsidRPr="0000213C">
        <w:rPr>
          <w:rFonts w:ascii="Times New Roman" w:hAnsi="Times New Roman" w:cs="Times New Roman"/>
          <w:sz w:val="28"/>
          <w:szCs w:val="28"/>
        </w:rPr>
        <w:t>9</w:t>
      </w:r>
      <w:r w:rsidRPr="0000213C">
        <w:rPr>
          <w:rFonts w:ascii="Times New Roman" w:hAnsi="Times New Roman" w:cs="Times New Roman"/>
          <w:sz w:val="28"/>
          <w:szCs w:val="28"/>
        </w:rPr>
        <w:t>г.</w:t>
      </w:r>
    </w:p>
    <w:p w:rsidR="00AD6524" w:rsidRDefault="00AD6524" w:rsidP="00AD652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F8A" w:rsidRPr="00341F8A" w:rsidRDefault="00341F8A" w:rsidP="00341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>Ведущим специалистом по ревизионной работе Коробейниковой И.В., проведена плановая проверка, в соответствии со стандартами осуществления внутреннего муниципального финансового контроля, утвержденного постановлением администрацией Пировского района Красноярского края от 11.07.2017г. № 211-п.</w:t>
      </w:r>
    </w:p>
    <w:p w:rsidR="00341F8A" w:rsidRPr="00341F8A" w:rsidRDefault="00341F8A" w:rsidP="00341F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 xml:space="preserve">  1. Основанием для составления настоящего акта является приказ Финансового управления администрации Пировского района №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-п  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>г. о проведении плановой проверки.</w:t>
      </w:r>
    </w:p>
    <w:p w:rsidR="00341F8A" w:rsidRPr="00341F8A" w:rsidRDefault="00341F8A" w:rsidP="00341F8A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 xml:space="preserve">2. Цель проведение проверки: </w:t>
      </w:r>
      <w:r w:rsidR="00C84611">
        <w:rPr>
          <w:rFonts w:ascii="Times New Roman" w:eastAsia="Times New Roman" w:hAnsi="Times New Roman" w:cs="Times New Roman"/>
          <w:sz w:val="28"/>
          <w:szCs w:val="28"/>
        </w:rPr>
        <w:t>проверка ведения финансовых и хозяйственных операций при исполнении плана финансово-хозяйственной деятельности</w:t>
      </w:r>
      <w:r w:rsidRPr="00341F8A">
        <w:rPr>
          <w:rFonts w:ascii="Calibri" w:eastAsia="Times New Roman" w:hAnsi="Calibri" w:cs="Times New Roman"/>
          <w:sz w:val="28"/>
          <w:szCs w:val="28"/>
        </w:rPr>
        <w:t xml:space="preserve">. </w:t>
      </w:r>
    </w:p>
    <w:p w:rsidR="00C84611" w:rsidRDefault="00341F8A" w:rsidP="00C84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Предмет проверки: </w:t>
      </w:r>
      <w:r w:rsidR="00C84611">
        <w:rPr>
          <w:rFonts w:ascii="Times New Roman" w:hAnsi="Times New Roman" w:cs="Times New Roman"/>
          <w:sz w:val="28"/>
          <w:szCs w:val="28"/>
        </w:rPr>
        <w:t>учетная политика учреждения, план   финансово-хозяйственной деятельности на 2018г., муниципальное задание на 2018г., бухгалтерская отчетность, документы по организации и ведению бухгалтерского учета и отчетности, а также иные документы и материалы, необходимые, для проведения контрольного мероприятия</w:t>
      </w:r>
      <w:r w:rsidRPr="0034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F8A" w:rsidRPr="00341F8A" w:rsidRDefault="00341F8A" w:rsidP="00C84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1F8A">
        <w:rPr>
          <w:rFonts w:ascii="Times New Roman" w:eastAsia="Times New Roman" w:hAnsi="Times New Roman" w:cs="Times New Roman"/>
          <w:sz w:val="28"/>
          <w:szCs w:val="28"/>
        </w:rPr>
        <w:t>4.  Срок проведения проверки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09251E" w:rsidRPr="0009251E">
        <w:rPr>
          <w:rFonts w:ascii="Times New Roman" w:eastAsia="Times New Roman" w:hAnsi="Times New Roman" w:cs="Times New Roman"/>
          <w:sz w:val="28"/>
          <w:szCs w:val="28"/>
        </w:rPr>
        <w:t>21.01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09251E" w:rsidRPr="0009251E">
        <w:rPr>
          <w:rFonts w:ascii="Times New Roman" w:eastAsia="Times New Roman" w:hAnsi="Times New Roman" w:cs="Times New Roman"/>
          <w:sz w:val="28"/>
          <w:szCs w:val="28"/>
        </w:rPr>
        <w:t>9-08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251E" w:rsidRPr="0009251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2.201</w:t>
      </w:r>
      <w:r w:rsidR="0009251E" w:rsidRPr="0009251E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9251E">
        <w:rPr>
          <w:rFonts w:ascii="Times New Roman" w:eastAsia="Times New Roman" w:hAnsi="Times New Roman" w:cs="Times New Roman"/>
          <w:sz w:val="28"/>
          <w:szCs w:val="28"/>
        </w:rPr>
        <w:t>гг.</w:t>
      </w:r>
    </w:p>
    <w:p w:rsidR="00AD6524" w:rsidRDefault="00AD6524" w:rsidP="00AD6524">
      <w:pPr>
        <w:pStyle w:val="1"/>
        <w:keepNext w:val="0"/>
        <w:widowControl w:val="0"/>
        <w:suppressAutoHyphens/>
        <w:ind w:firstLine="708"/>
        <w:rPr>
          <w:b w:val="0"/>
          <w:sz w:val="28"/>
          <w:szCs w:val="28"/>
        </w:rPr>
      </w:pPr>
      <w:r w:rsidRPr="00AD6524">
        <w:rPr>
          <w:b w:val="0"/>
          <w:sz w:val="28"/>
          <w:szCs w:val="28"/>
        </w:rPr>
        <w:tab/>
      </w:r>
      <w:r w:rsidRPr="00AD6524">
        <w:rPr>
          <w:b w:val="0"/>
          <w:sz w:val="28"/>
          <w:szCs w:val="28"/>
        </w:rPr>
        <w:tab/>
      </w:r>
      <w:r w:rsidRPr="00AD6524">
        <w:rPr>
          <w:b w:val="0"/>
          <w:sz w:val="28"/>
          <w:szCs w:val="28"/>
        </w:rPr>
        <w:tab/>
      </w:r>
      <w:r w:rsidRPr="00AD6524">
        <w:rPr>
          <w:b w:val="0"/>
          <w:sz w:val="28"/>
          <w:szCs w:val="28"/>
        </w:rPr>
        <w:tab/>
      </w:r>
    </w:p>
    <w:p w:rsidR="00AD6524" w:rsidRPr="00347C9C" w:rsidRDefault="00AD6524" w:rsidP="00347C9C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7C9C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AD6524" w:rsidRDefault="00AD6524" w:rsidP="00AD6524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AD6524" w:rsidRPr="008C7BE9" w:rsidRDefault="00AD6524" w:rsidP="00AD6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E9">
        <w:rPr>
          <w:rFonts w:ascii="Times New Roman" w:hAnsi="Times New Roman"/>
          <w:sz w:val="28"/>
          <w:szCs w:val="28"/>
        </w:rPr>
        <w:t xml:space="preserve">Официальное полное наименование объекта: </w:t>
      </w:r>
      <w:r w:rsidR="008C7BE9" w:rsidRPr="008C7BE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«Солнышко»</w:t>
      </w:r>
      <w:r w:rsidRPr="008C7BE9">
        <w:rPr>
          <w:rFonts w:ascii="Times New Roman" w:hAnsi="Times New Roman"/>
          <w:sz w:val="28"/>
          <w:szCs w:val="28"/>
        </w:rPr>
        <w:t xml:space="preserve"> (далее – </w:t>
      </w:r>
      <w:r w:rsidR="008C7BE9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8C7BE9">
        <w:rPr>
          <w:rFonts w:ascii="Times New Roman" w:hAnsi="Times New Roman"/>
          <w:sz w:val="28"/>
          <w:szCs w:val="28"/>
        </w:rPr>
        <w:t xml:space="preserve">). Официальное сокращенное наименование: </w:t>
      </w:r>
      <w:r w:rsidR="00BB21D0" w:rsidRPr="00BB21D0">
        <w:rPr>
          <w:rFonts w:ascii="Times New Roman" w:hAnsi="Times New Roman"/>
          <w:sz w:val="28"/>
          <w:szCs w:val="28"/>
        </w:rPr>
        <w:t>МБДОУ «Детский сад «Солнышко»</w:t>
      </w:r>
      <w:r w:rsidRPr="008C7BE9">
        <w:rPr>
          <w:rFonts w:ascii="Times New Roman" w:hAnsi="Times New Roman"/>
          <w:sz w:val="28"/>
          <w:szCs w:val="28"/>
        </w:rPr>
        <w:t>.</w:t>
      </w:r>
    </w:p>
    <w:p w:rsidR="008C7BE9" w:rsidRDefault="00AD6524" w:rsidP="00BB2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BE9">
        <w:rPr>
          <w:rFonts w:ascii="Times New Roman" w:hAnsi="Times New Roman"/>
          <w:sz w:val="28"/>
          <w:szCs w:val="28"/>
        </w:rPr>
        <w:t>Юридичес</w:t>
      </w:r>
      <w:r w:rsidR="008C5D1A" w:rsidRPr="008C7BE9">
        <w:rPr>
          <w:rFonts w:ascii="Times New Roman" w:hAnsi="Times New Roman"/>
          <w:sz w:val="28"/>
          <w:szCs w:val="28"/>
        </w:rPr>
        <w:t>кий адрес и местонахождение учреждения</w:t>
      </w:r>
      <w:r w:rsidRPr="008C7BE9">
        <w:rPr>
          <w:rFonts w:ascii="Times New Roman" w:hAnsi="Times New Roman"/>
          <w:sz w:val="28"/>
          <w:szCs w:val="28"/>
        </w:rPr>
        <w:t xml:space="preserve">: </w:t>
      </w:r>
      <w:r w:rsidR="008C7BE9" w:rsidRPr="008C7BE9">
        <w:rPr>
          <w:rFonts w:ascii="Times New Roman" w:eastAsia="Times New Roman" w:hAnsi="Times New Roman" w:cs="Times New Roman"/>
          <w:sz w:val="28"/>
          <w:szCs w:val="28"/>
        </w:rPr>
        <w:t>663125, Красноярский край, Пировский район, п.</w:t>
      </w:r>
      <w:r w:rsidR="008C7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BE9" w:rsidRPr="008C7BE9">
        <w:rPr>
          <w:rFonts w:ascii="Times New Roman" w:eastAsia="Times New Roman" w:hAnsi="Times New Roman" w:cs="Times New Roman"/>
          <w:sz w:val="28"/>
          <w:szCs w:val="28"/>
        </w:rPr>
        <w:t>Чайда, ул. Школьная, 3.</w:t>
      </w:r>
    </w:p>
    <w:p w:rsidR="00AD6524" w:rsidRPr="008C7BE9" w:rsidRDefault="00AD6524" w:rsidP="00AD6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E9">
        <w:rPr>
          <w:rFonts w:ascii="Times New Roman" w:hAnsi="Times New Roman"/>
          <w:sz w:val="28"/>
          <w:szCs w:val="28"/>
        </w:rPr>
        <w:t xml:space="preserve">ОГРН </w:t>
      </w:r>
      <w:r w:rsidR="008C7BE9">
        <w:rPr>
          <w:rFonts w:ascii="Times New Roman" w:hAnsi="Times New Roman"/>
          <w:sz w:val="28"/>
          <w:szCs w:val="28"/>
        </w:rPr>
        <w:t>1032401110037</w:t>
      </w:r>
      <w:r w:rsidRPr="008C7BE9">
        <w:rPr>
          <w:rFonts w:ascii="Times New Roman" w:hAnsi="Times New Roman"/>
          <w:sz w:val="28"/>
          <w:szCs w:val="28"/>
        </w:rPr>
        <w:t>, ИНН 243100</w:t>
      </w:r>
      <w:r w:rsidR="008C7BE9">
        <w:rPr>
          <w:rFonts w:ascii="Times New Roman" w:hAnsi="Times New Roman"/>
          <w:sz w:val="28"/>
          <w:szCs w:val="28"/>
        </w:rPr>
        <w:t>1958</w:t>
      </w:r>
      <w:r w:rsidRPr="008C7BE9">
        <w:rPr>
          <w:rFonts w:ascii="Times New Roman" w:hAnsi="Times New Roman"/>
          <w:sz w:val="28"/>
          <w:szCs w:val="28"/>
        </w:rPr>
        <w:t>, КПП 243101001.</w:t>
      </w:r>
    </w:p>
    <w:p w:rsidR="00AD6524" w:rsidRPr="008C7BE9" w:rsidRDefault="00AD6524" w:rsidP="00AD6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E9">
        <w:rPr>
          <w:rFonts w:ascii="Times New Roman" w:hAnsi="Times New Roman"/>
          <w:sz w:val="28"/>
          <w:szCs w:val="28"/>
        </w:rPr>
        <w:t xml:space="preserve">Учредитель </w:t>
      </w:r>
      <w:r w:rsidR="000D4E7C" w:rsidRPr="008C7BE9">
        <w:rPr>
          <w:rFonts w:ascii="Times New Roman" w:hAnsi="Times New Roman"/>
          <w:sz w:val="28"/>
          <w:szCs w:val="28"/>
        </w:rPr>
        <w:t xml:space="preserve">и собственник имущества </w:t>
      </w:r>
      <w:r w:rsidRPr="008C7BE9">
        <w:rPr>
          <w:rFonts w:ascii="Times New Roman" w:hAnsi="Times New Roman"/>
          <w:sz w:val="28"/>
          <w:szCs w:val="28"/>
        </w:rPr>
        <w:t>- муниципальное образование Пировский район</w:t>
      </w:r>
      <w:r w:rsidR="00D42ECE" w:rsidRPr="008C7BE9">
        <w:rPr>
          <w:rFonts w:ascii="Times New Roman" w:hAnsi="Times New Roman"/>
          <w:sz w:val="28"/>
          <w:szCs w:val="28"/>
        </w:rPr>
        <w:t>.</w:t>
      </w:r>
      <w:r w:rsidRPr="008C7BE9">
        <w:rPr>
          <w:rFonts w:ascii="Times New Roman" w:hAnsi="Times New Roman"/>
          <w:sz w:val="28"/>
          <w:szCs w:val="28"/>
        </w:rPr>
        <w:t xml:space="preserve"> </w:t>
      </w:r>
      <w:r w:rsidR="00D42ECE" w:rsidRPr="008C7BE9">
        <w:rPr>
          <w:rFonts w:ascii="Times New Roman" w:hAnsi="Times New Roman"/>
          <w:sz w:val="28"/>
          <w:szCs w:val="28"/>
        </w:rPr>
        <w:t>Полномочия учредителя от имени муниципального образования Пировский район осуществляет районный отдел образования администрации Пировского района</w:t>
      </w:r>
      <w:r w:rsidRPr="008C7BE9">
        <w:rPr>
          <w:rFonts w:ascii="Times New Roman" w:hAnsi="Times New Roman"/>
          <w:sz w:val="28"/>
          <w:szCs w:val="28"/>
        </w:rPr>
        <w:t xml:space="preserve">. </w:t>
      </w:r>
    </w:p>
    <w:p w:rsidR="00AD6524" w:rsidRPr="008C7BE9" w:rsidRDefault="00AD6524" w:rsidP="00AD65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C7BE9">
        <w:rPr>
          <w:rFonts w:ascii="Times New Roman" w:hAnsi="Times New Roman"/>
          <w:sz w:val="28"/>
          <w:szCs w:val="28"/>
        </w:rPr>
        <w:t>Учреждение осуществляет свою деятельность на основании Устава.</w:t>
      </w:r>
    </w:p>
    <w:p w:rsidR="00623D6D" w:rsidRDefault="00623D6D" w:rsidP="00623D6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23D6D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 юридическим  лицом, имеет самостоятельную смету и баланс,  осуществляет финансово-хозяйственную деятельность через централизованную бухгалтерию районного отдела образования администрации Пировского района  Красноярского края, согласно договору «О бухгалтерском учете», может  вести самостоятельную бухгалтерскую деятельность,  обладает обособленным имуществом, имеет счета в банковских организациях и органах казначейства, может от своего имени приобретать и осуществлять имущественные и личные неимущественные права, исполнять </w:t>
      </w:r>
      <w:r w:rsidRPr="00623D6D">
        <w:rPr>
          <w:rFonts w:ascii="Times New Roman" w:eastAsia="Times New Roman" w:hAnsi="Times New Roman" w:cs="Times New Roman"/>
          <w:sz w:val="28"/>
          <w:szCs w:val="28"/>
        </w:rPr>
        <w:lastRenderedPageBreak/>
        <w:t>обязанности, быть истцом и ответчиком в суде. Имеет круглую печать</w:t>
      </w:r>
      <w:r w:rsidRPr="00623D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установленного образца, штамп и бланки со своим наименованием. </w:t>
      </w:r>
    </w:p>
    <w:p w:rsidR="004967FF" w:rsidRDefault="004967FF" w:rsidP="0049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BE9">
        <w:rPr>
          <w:rFonts w:ascii="Times New Roman" w:hAnsi="Times New Roman"/>
          <w:sz w:val="28"/>
          <w:szCs w:val="28"/>
        </w:rPr>
        <w:t xml:space="preserve">Основным видом деятельности </w:t>
      </w:r>
      <w:r w:rsidRPr="007E2A79">
        <w:rPr>
          <w:rFonts w:ascii="Times New Roman" w:eastAsia="Times New Roman" w:hAnsi="Times New Roman" w:cs="Times New Roman"/>
          <w:sz w:val="28"/>
          <w:szCs w:val="28"/>
        </w:rPr>
        <w:t>Учреждения - реализация общеобразовательной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7BE9">
        <w:rPr>
          <w:rFonts w:ascii="Times New Roman" w:hAnsi="Times New Roman"/>
          <w:sz w:val="28"/>
          <w:szCs w:val="28"/>
        </w:rPr>
        <w:t xml:space="preserve"> </w:t>
      </w:r>
    </w:p>
    <w:p w:rsidR="004967FF" w:rsidRPr="004967FF" w:rsidRDefault="004967FF" w:rsidP="00496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FF">
        <w:rPr>
          <w:rFonts w:ascii="Times New Roman" w:eastAsia="Times New Roman" w:hAnsi="Times New Roman" w:cs="Times New Roman"/>
          <w:sz w:val="28"/>
          <w:szCs w:val="28"/>
        </w:rPr>
        <w:t>Предметом деятельности Учреждения является:</w:t>
      </w:r>
    </w:p>
    <w:p w:rsidR="004967FF" w:rsidRPr="004967FF" w:rsidRDefault="004967FF" w:rsidP="00496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FF">
        <w:rPr>
          <w:rFonts w:ascii="Times New Roman" w:eastAsia="Times New Roman" w:hAnsi="Times New Roman" w:cs="Times New Roman"/>
          <w:sz w:val="28"/>
          <w:szCs w:val="28"/>
        </w:rPr>
        <w:t>-обучение, воспитание и развитие воспитанников;</w:t>
      </w:r>
    </w:p>
    <w:p w:rsidR="004967FF" w:rsidRPr="004967FF" w:rsidRDefault="004967FF" w:rsidP="00496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FF">
        <w:rPr>
          <w:rFonts w:ascii="Times New Roman" w:eastAsia="Times New Roman" w:hAnsi="Times New Roman" w:cs="Times New Roman"/>
          <w:sz w:val="28"/>
          <w:szCs w:val="28"/>
        </w:rPr>
        <w:t>-выявление и развитие способностей каждого воспитанника;</w:t>
      </w:r>
    </w:p>
    <w:p w:rsidR="004967FF" w:rsidRPr="004967FF" w:rsidRDefault="004967FF" w:rsidP="00496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FF">
        <w:rPr>
          <w:rFonts w:ascii="Times New Roman" w:eastAsia="Times New Roman" w:hAnsi="Times New Roman" w:cs="Times New Roman"/>
          <w:sz w:val="28"/>
          <w:szCs w:val="28"/>
        </w:rPr>
        <w:t>- консультирование родителей (законных представителей) по вопросам общей и возрастной, специальной педагогики, психологии семьи и воспитания;</w:t>
      </w:r>
    </w:p>
    <w:p w:rsidR="004967FF" w:rsidRDefault="004967FF" w:rsidP="004967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67FF">
        <w:rPr>
          <w:rFonts w:ascii="Times New Roman" w:eastAsia="Times New Roman" w:hAnsi="Times New Roman" w:cs="Times New Roman"/>
          <w:sz w:val="28"/>
          <w:szCs w:val="28"/>
        </w:rPr>
        <w:t>- присмотр, уход и оздоровление воспитанников</w:t>
      </w:r>
    </w:p>
    <w:p w:rsidR="004967FF" w:rsidRDefault="004967FF" w:rsidP="004967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A79">
        <w:rPr>
          <w:rFonts w:ascii="Times New Roman" w:eastAsia="Times New Roman" w:hAnsi="Times New Roman" w:cs="Times New Roman"/>
          <w:sz w:val="28"/>
          <w:szCs w:val="28"/>
        </w:rPr>
        <w:t>Основной целью Учреждения является: реализация прав граждан на получение гарантированного государством общедоступного и бесплатного дошкольного образования.</w:t>
      </w:r>
    </w:p>
    <w:p w:rsidR="00D27D14" w:rsidRPr="00DA2608" w:rsidRDefault="00B90054" w:rsidP="00AD6524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 w:line="278" w:lineRule="exact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DA2608">
        <w:rPr>
          <w:rFonts w:ascii="Times New Roman" w:hAnsi="Times New Roman" w:cs="Times New Roman"/>
          <w:sz w:val="28"/>
          <w:szCs w:val="28"/>
        </w:rPr>
        <w:tab/>
        <w:t>Для осуществления денежных операций в 201</w:t>
      </w:r>
      <w:r w:rsidR="00347C9C">
        <w:rPr>
          <w:rFonts w:ascii="Times New Roman" w:hAnsi="Times New Roman" w:cs="Times New Roman"/>
          <w:sz w:val="28"/>
          <w:szCs w:val="28"/>
        </w:rPr>
        <w:t>8</w:t>
      </w:r>
      <w:r w:rsidRPr="00DA2608">
        <w:rPr>
          <w:rFonts w:ascii="Times New Roman" w:hAnsi="Times New Roman" w:cs="Times New Roman"/>
          <w:sz w:val="28"/>
          <w:szCs w:val="28"/>
        </w:rPr>
        <w:t xml:space="preserve"> году открыты лицевые счета в УФК</w:t>
      </w:r>
      <w:r w:rsidR="00B77F2F" w:rsidRPr="00DA2608">
        <w:rPr>
          <w:rFonts w:ascii="Times New Roman" w:hAnsi="Times New Roman" w:cs="Times New Roman"/>
          <w:sz w:val="28"/>
          <w:szCs w:val="28"/>
        </w:rPr>
        <w:t xml:space="preserve"> по Красноярскому </w:t>
      </w:r>
      <w:r w:rsidR="00B77F2F" w:rsidRPr="00392B17">
        <w:rPr>
          <w:rFonts w:ascii="Times New Roman" w:hAnsi="Times New Roman" w:cs="Times New Roman"/>
          <w:sz w:val="28"/>
          <w:szCs w:val="28"/>
        </w:rPr>
        <w:t>краю 20196</w:t>
      </w:r>
      <w:r w:rsidR="00392B17" w:rsidRPr="00392B17">
        <w:rPr>
          <w:rFonts w:ascii="Times New Roman" w:hAnsi="Times New Roman" w:cs="Times New Roman"/>
          <w:sz w:val="28"/>
          <w:szCs w:val="28"/>
        </w:rPr>
        <w:t>Э43660</w:t>
      </w:r>
      <w:r w:rsidR="00B77F2F" w:rsidRPr="00392B17">
        <w:rPr>
          <w:rFonts w:ascii="Times New Roman" w:hAnsi="Times New Roman" w:cs="Times New Roman"/>
          <w:sz w:val="28"/>
          <w:szCs w:val="28"/>
        </w:rPr>
        <w:t>, 21196</w:t>
      </w:r>
      <w:r w:rsidR="00392B17" w:rsidRPr="00392B17">
        <w:rPr>
          <w:rFonts w:ascii="Times New Roman" w:hAnsi="Times New Roman" w:cs="Times New Roman"/>
          <w:sz w:val="28"/>
          <w:szCs w:val="28"/>
        </w:rPr>
        <w:t>Э43660</w:t>
      </w:r>
      <w:r w:rsidR="00B77F2F" w:rsidRPr="00392B17">
        <w:rPr>
          <w:rFonts w:ascii="Times New Roman" w:hAnsi="Times New Roman" w:cs="Times New Roman"/>
          <w:sz w:val="28"/>
          <w:szCs w:val="28"/>
        </w:rPr>
        <w:t>.</w:t>
      </w:r>
      <w:r w:rsidRPr="00DA2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524" w:rsidRPr="00DA2608" w:rsidRDefault="00AD6524" w:rsidP="00AD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608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и предоставление бухгалтерской отчетности проверяемого учреждения осуществляет </w:t>
      </w:r>
      <w:r w:rsidRPr="00DA2608">
        <w:rPr>
          <w:rFonts w:ascii="Times New Roman" w:hAnsi="Times New Roman"/>
          <w:sz w:val="28"/>
          <w:szCs w:val="28"/>
        </w:rPr>
        <w:t>МКУ «Централизованная бухгалтерия учреждений образования Пировского района»</w:t>
      </w:r>
      <w:r w:rsidRPr="00DA2608">
        <w:rPr>
          <w:rFonts w:ascii="Times New Roman" w:hAnsi="Times New Roman" w:cs="Times New Roman"/>
          <w:sz w:val="28"/>
          <w:szCs w:val="28"/>
        </w:rPr>
        <w:t xml:space="preserve">, на основании договора оказания услуг по бухгалтерскому обслуживанию </w:t>
      </w:r>
      <w:r w:rsidR="006B3F62" w:rsidRPr="00DA2608">
        <w:rPr>
          <w:rFonts w:ascii="Times New Roman" w:hAnsi="Times New Roman" w:cs="Times New Roman"/>
          <w:sz w:val="28"/>
          <w:szCs w:val="28"/>
        </w:rPr>
        <w:t xml:space="preserve">без № </w:t>
      </w:r>
      <w:r w:rsidRPr="00DA2608">
        <w:rPr>
          <w:rFonts w:ascii="Times New Roman" w:hAnsi="Times New Roman" w:cs="Times New Roman"/>
          <w:sz w:val="28"/>
          <w:szCs w:val="28"/>
        </w:rPr>
        <w:t>от 01.02.2013г.</w:t>
      </w:r>
    </w:p>
    <w:p w:rsidR="00AD6524" w:rsidRPr="00DA2608" w:rsidRDefault="00AD6524" w:rsidP="00AD6524">
      <w:pPr>
        <w:tabs>
          <w:tab w:val="left" w:pos="3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608">
        <w:rPr>
          <w:rFonts w:ascii="Times New Roman" w:hAnsi="Times New Roman"/>
          <w:sz w:val="28"/>
          <w:szCs w:val="28"/>
        </w:rPr>
        <w:t>В проверяемом периоде право подписи финансовых документов предоставлено:</w:t>
      </w:r>
    </w:p>
    <w:p w:rsidR="00AD6524" w:rsidRPr="004967FF" w:rsidRDefault="00AD6524" w:rsidP="00AD65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2608">
        <w:rPr>
          <w:rFonts w:ascii="Times New Roman" w:hAnsi="Times New Roman"/>
          <w:sz w:val="28"/>
          <w:szCs w:val="28"/>
        </w:rPr>
        <w:t xml:space="preserve">- право первой </w:t>
      </w:r>
      <w:r w:rsidRPr="004967FF">
        <w:rPr>
          <w:rFonts w:ascii="Times New Roman" w:hAnsi="Times New Roman"/>
          <w:sz w:val="28"/>
          <w:szCs w:val="28"/>
        </w:rPr>
        <w:t xml:space="preserve">подписи – </w:t>
      </w:r>
      <w:r w:rsidR="004967FF" w:rsidRPr="004967FF">
        <w:rPr>
          <w:rFonts w:ascii="Times New Roman" w:hAnsi="Times New Roman"/>
          <w:sz w:val="28"/>
          <w:szCs w:val="28"/>
        </w:rPr>
        <w:t>заведующей</w:t>
      </w:r>
      <w:r w:rsidR="006B3F62" w:rsidRPr="004967FF">
        <w:rPr>
          <w:rFonts w:ascii="Times New Roman" w:hAnsi="Times New Roman"/>
          <w:sz w:val="28"/>
          <w:szCs w:val="28"/>
        </w:rPr>
        <w:t xml:space="preserve"> МБ</w:t>
      </w:r>
      <w:r w:rsidR="004967FF" w:rsidRPr="004967FF">
        <w:rPr>
          <w:rFonts w:ascii="Times New Roman" w:hAnsi="Times New Roman"/>
          <w:sz w:val="28"/>
          <w:szCs w:val="28"/>
        </w:rPr>
        <w:t>Д</w:t>
      </w:r>
      <w:r w:rsidR="006B3F62" w:rsidRPr="004967FF">
        <w:rPr>
          <w:rFonts w:ascii="Times New Roman" w:hAnsi="Times New Roman"/>
          <w:sz w:val="28"/>
          <w:szCs w:val="28"/>
        </w:rPr>
        <w:t xml:space="preserve">ОУ </w:t>
      </w:r>
      <w:r w:rsidR="00DE711F" w:rsidRPr="004967FF">
        <w:rPr>
          <w:rFonts w:ascii="Times New Roman" w:hAnsi="Times New Roman"/>
          <w:sz w:val="28"/>
          <w:szCs w:val="28"/>
        </w:rPr>
        <w:t>«</w:t>
      </w:r>
      <w:r w:rsidR="004967FF" w:rsidRPr="004967FF">
        <w:rPr>
          <w:rFonts w:ascii="Times New Roman" w:hAnsi="Times New Roman"/>
          <w:sz w:val="28"/>
          <w:szCs w:val="28"/>
        </w:rPr>
        <w:t>Детский сад «Солнышко</w:t>
      </w:r>
      <w:r w:rsidR="00DE711F" w:rsidRPr="004967FF">
        <w:rPr>
          <w:rFonts w:ascii="Times New Roman" w:hAnsi="Times New Roman"/>
          <w:sz w:val="28"/>
          <w:szCs w:val="28"/>
        </w:rPr>
        <w:t xml:space="preserve">» </w:t>
      </w:r>
      <w:r w:rsidR="004967FF">
        <w:rPr>
          <w:rFonts w:ascii="Times New Roman" w:hAnsi="Times New Roman"/>
          <w:sz w:val="28"/>
          <w:szCs w:val="28"/>
        </w:rPr>
        <w:t>Кузьминой Надежде Викторовне</w:t>
      </w:r>
      <w:r w:rsidR="00347C9C" w:rsidRPr="004967FF">
        <w:rPr>
          <w:rFonts w:ascii="Times New Roman" w:hAnsi="Times New Roman"/>
          <w:sz w:val="28"/>
          <w:szCs w:val="28"/>
        </w:rPr>
        <w:t>, директору</w:t>
      </w:r>
      <w:r w:rsidRPr="004967FF">
        <w:rPr>
          <w:rFonts w:ascii="Times New Roman" w:hAnsi="Times New Roman"/>
          <w:sz w:val="28"/>
          <w:szCs w:val="28"/>
        </w:rPr>
        <w:t xml:space="preserve"> МКУ «ЦБ РОО» Вебер Нине Ивановне, начальнику РОО администрации Пировского района Вагнер Инне Сергеевне;</w:t>
      </w:r>
    </w:p>
    <w:p w:rsidR="006B3F62" w:rsidRPr="00DA2608" w:rsidRDefault="00AD6524" w:rsidP="006B3F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67FF">
        <w:rPr>
          <w:rFonts w:ascii="Times New Roman" w:hAnsi="Times New Roman"/>
          <w:sz w:val="28"/>
          <w:szCs w:val="28"/>
        </w:rPr>
        <w:t xml:space="preserve">- право второй подписи – </w:t>
      </w:r>
      <w:r w:rsidR="004967FF" w:rsidRPr="0060573B">
        <w:rPr>
          <w:rFonts w:ascii="Times New Roman" w:eastAsia="Times New Roman" w:hAnsi="Times New Roman" w:cs="Times New Roman"/>
          <w:sz w:val="28"/>
          <w:szCs w:val="28"/>
        </w:rPr>
        <w:t>системному администратору МБДОУ «</w:t>
      </w:r>
      <w:r w:rsidR="0010005F" w:rsidRPr="004967FF">
        <w:rPr>
          <w:rFonts w:ascii="Times New Roman" w:hAnsi="Times New Roman"/>
          <w:sz w:val="28"/>
          <w:szCs w:val="28"/>
        </w:rPr>
        <w:t>Детский сад «Солнышко»</w:t>
      </w:r>
      <w:r w:rsidR="004967FF" w:rsidRPr="0060573B">
        <w:rPr>
          <w:rFonts w:ascii="Times New Roman" w:eastAsia="Times New Roman" w:hAnsi="Times New Roman" w:cs="Times New Roman"/>
          <w:sz w:val="28"/>
          <w:szCs w:val="28"/>
        </w:rPr>
        <w:t xml:space="preserve"> Ларионову Андрею Николаевичу. </w:t>
      </w:r>
      <w:r w:rsidRPr="0060573B">
        <w:rPr>
          <w:rFonts w:ascii="Times New Roman" w:hAnsi="Times New Roman"/>
          <w:sz w:val="28"/>
          <w:szCs w:val="28"/>
        </w:rPr>
        <w:t xml:space="preserve">зам. </w:t>
      </w:r>
      <w:r w:rsidR="002074D6" w:rsidRPr="0060573B">
        <w:rPr>
          <w:rFonts w:ascii="Times New Roman" w:hAnsi="Times New Roman"/>
          <w:sz w:val="28"/>
          <w:szCs w:val="28"/>
        </w:rPr>
        <w:t>д</w:t>
      </w:r>
      <w:r w:rsidRPr="0060573B">
        <w:rPr>
          <w:rFonts w:ascii="Times New Roman" w:hAnsi="Times New Roman"/>
          <w:sz w:val="28"/>
          <w:szCs w:val="28"/>
        </w:rPr>
        <w:t xml:space="preserve">иректора МКУ «ЦБ </w:t>
      </w:r>
      <w:r w:rsidR="00347C9C" w:rsidRPr="0060573B">
        <w:rPr>
          <w:rFonts w:ascii="Times New Roman" w:hAnsi="Times New Roman"/>
          <w:sz w:val="28"/>
          <w:szCs w:val="28"/>
        </w:rPr>
        <w:t>РОО» Городиловой</w:t>
      </w:r>
      <w:r w:rsidRPr="0060573B">
        <w:rPr>
          <w:rFonts w:ascii="Times New Roman" w:hAnsi="Times New Roman"/>
          <w:sz w:val="28"/>
          <w:szCs w:val="28"/>
        </w:rPr>
        <w:t xml:space="preserve"> Любовь </w:t>
      </w:r>
      <w:r w:rsidR="00347C9C" w:rsidRPr="0060573B">
        <w:rPr>
          <w:rFonts w:ascii="Times New Roman" w:hAnsi="Times New Roman"/>
          <w:sz w:val="28"/>
          <w:szCs w:val="28"/>
        </w:rPr>
        <w:t>Ивановне, ведущему</w:t>
      </w:r>
      <w:r w:rsidRPr="0060573B">
        <w:rPr>
          <w:rFonts w:ascii="Times New Roman" w:hAnsi="Times New Roman"/>
          <w:sz w:val="28"/>
          <w:szCs w:val="28"/>
        </w:rPr>
        <w:t xml:space="preserve"> специалисту МКУ «ЦБ РОО» Одинцовой Ирине Викторовне.</w:t>
      </w:r>
      <w:r w:rsidR="006B3F62" w:rsidRPr="00DA2608">
        <w:rPr>
          <w:rFonts w:ascii="Times New Roman" w:hAnsi="Times New Roman"/>
          <w:sz w:val="28"/>
          <w:szCs w:val="28"/>
        </w:rPr>
        <w:t xml:space="preserve"> </w:t>
      </w:r>
    </w:p>
    <w:p w:rsidR="00E33B7B" w:rsidRDefault="00E33B7B" w:rsidP="00AD65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0054" w:rsidRPr="00055963" w:rsidRDefault="00BD4C7F" w:rsidP="00BD4C7F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963">
        <w:rPr>
          <w:rFonts w:ascii="Times New Roman" w:hAnsi="Times New Roman" w:cs="Times New Roman"/>
          <w:b/>
          <w:sz w:val="28"/>
          <w:szCs w:val="28"/>
        </w:rPr>
        <w:t>2.</w:t>
      </w:r>
      <w:r w:rsidR="0008630E" w:rsidRPr="00055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963">
        <w:rPr>
          <w:rFonts w:ascii="Times New Roman" w:hAnsi="Times New Roman" w:cs="Times New Roman"/>
          <w:b/>
          <w:sz w:val="28"/>
          <w:szCs w:val="28"/>
        </w:rPr>
        <w:t>Ведения и и</w:t>
      </w:r>
      <w:r w:rsidR="00B90054" w:rsidRPr="00055963">
        <w:rPr>
          <w:rFonts w:ascii="Times New Roman" w:hAnsi="Times New Roman" w:cs="Times New Roman"/>
          <w:b/>
          <w:sz w:val="28"/>
          <w:szCs w:val="28"/>
        </w:rPr>
        <w:t>сполнение Плана финансово-хозяйственной деятельности.</w:t>
      </w:r>
    </w:p>
    <w:p w:rsidR="00930FAF" w:rsidRPr="00930FAF" w:rsidRDefault="00217578" w:rsidP="00930FAF">
      <w:pPr>
        <w:pStyle w:val="ConsPlusNormal"/>
        <w:ind w:firstLine="540"/>
        <w:jc w:val="both"/>
      </w:pPr>
      <w:r>
        <w:rPr>
          <w:rFonts w:eastAsia="Times New Roman"/>
        </w:rPr>
        <w:t xml:space="preserve">При составлении плана финансово-хозяйственной деятельности (далее Плана ФХД) учреждение руководствовалось </w:t>
      </w:r>
      <w:r w:rsidRPr="00217578">
        <w:rPr>
          <w:rFonts w:eastAsia="Times New Roman"/>
        </w:rPr>
        <w:t>Общи</w:t>
      </w:r>
      <w:r>
        <w:rPr>
          <w:rFonts w:eastAsia="Times New Roman"/>
        </w:rPr>
        <w:t>ми</w:t>
      </w:r>
      <w:r w:rsidRPr="00217578">
        <w:rPr>
          <w:rFonts w:eastAsia="Times New Roman"/>
        </w:rPr>
        <w:t xml:space="preserve"> требования</w:t>
      </w:r>
      <w:r>
        <w:rPr>
          <w:rFonts w:eastAsia="Times New Roman"/>
        </w:rPr>
        <w:t>ми</w:t>
      </w:r>
      <w:r w:rsidRPr="00217578">
        <w:rPr>
          <w:rFonts w:eastAsia="Times New Roman"/>
        </w:rPr>
        <w:t xml:space="preserve"> к формированию плана финансово-хозяйственной деятельности государственного (муниципального) учреждения установлен</w:t>
      </w:r>
      <w:r>
        <w:rPr>
          <w:rFonts w:eastAsia="Times New Roman"/>
        </w:rPr>
        <w:t>ные</w:t>
      </w:r>
      <w:r w:rsidRPr="00217578">
        <w:rPr>
          <w:rFonts w:eastAsia="Times New Roman"/>
        </w:rPr>
        <w:t xml:space="preserve"> </w:t>
      </w:r>
      <w:hyperlink r:id="rId8" w:history="1">
        <w:r w:rsidRPr="00217578">
          <w:rPr>
            <w:rFonts w:eastAsia="Times New Roman"/>
            <w:color w:val="000000" w:themeColor="text1"/>
          </w:rPr>
          <w:t>Приказом</w:t>
        </w:r>
      </w:hyperlink>
      <w:r w:rsidRPr="00217578">
        <w:rPr>
          <w:rFonts w:eastAsia="Times New Roman"/>
          <w:color w:val="000000" w:themeColor="text1"/>
        </w:rPr>
        <w:t xml:space="preserve"> </w:t>
      </w:r>
      <w:r w:rsidRPr="00217578">
        <w:rPr>
          <w:rFonts w:eastAsia="Times New Roman"/>
        </w:rPr>
        <w:t>Минфина РФ от 28.07.2010 № 81н «О требованиях к плану финансово-хозяйственной деятельности государственно</w:t>
      </w:r>
      <w:r w:rsidR="00930FAF">
        <w:rPr>
          <w:rFonts w:eastAsia="Times New Roman"/>
        </w:rPr>
        <w:t>го (муниципального) учреждения»</w:t>
      </w:r>
      <w:r>
        <w:rPr>
          <w:rFonts w:eastAsia="Times New Roman"/>
        </w:rPr>
        <w:t xml:space="preserve">, а так же </w:t>
      </w:r>
      <w:r w:rsidR="00930FAF" w:rsidRPr="00930FAF">
        <w:t>Порядк</w:t>
      </w:r>
      <w:r w:rsidR="00930FAF">
        <w:t>ом</w:t>
      </w:r>
      <w:r w:rsidR="00930FAF" w:rsidRPr="00930FAF">
        <w:t xml:space="preserve"> составления и утверждения плана финансово-хозяйственной деятельности муниципальных бюджетных учреждений, </w:t>
      </w:r>
      <w:r w:rsidR="00930FAF" w:rsidRPr="002B59A5">
        <w:t xml:space="preserve">в отношении которых </w:t>
      </w:r>
      <w:r w:rsidR="002B59A5" w:rsidRPr="002B59A5">
        <w:t xml:space="preserve">Районный отдел образования осуществляет полномочия учредителя от имени муниципального образования </w:t>
      </w:r>
      <w:r w:rsidR="002B59A5" w:rsidRPr="002B59A5">
        <w:lastRenderedPageBreak/>
        <w:t>Пировского района</w:t>
      </w:r>
      <w:r w:rsidR="002B59A5">
        <w:t xml:space="preserve">, </w:t>
      </w:r>
      <w:r w:rsidR="00930FAF" w:rsidRPr="002B59A5">
        <w:t xml:space="preserve">утвержденным </w:t>
      </w:r>
      <w:r w:rsidR="002B59A5">
        <w:t>Приказом Районного отдела образования администрации Пировского района от 21</w:t>
      </w:r>
      <w:r w:rsidR="00930FAF" w:rsidRPr="002B59A5">
        <w:t>.1</w:t>
      </w:r>
      <w:r w:rsidR="002B59A5">
        <w:t>1</w:t>
      </w:r>
      <w:r w:rsidR="00930FAF" w:rsidRPr="002B59A5">
        <w:t>.201</w:t>
      </w:r>
      <w:r w:rsidR="002B59A5">
        <w:t>6</w:t>
      </w:r>
      <w:r w:rsidR="00930FAF" w:rsidRPr="002B59A5">
        <w:t xml:space="preserve"> N </w:t>
      </w:r>
      <w:r w:rsidR="002B59A5">
        <w:t>125</w:t>
      </w:r>
      <w:r w:rsidR="00930FAF" w:rsidRPr="002B59A5">
        <w:t xml:space="preserve"> (далее Порядок №</w:t>
      </w:r>
      <w:r w:rsidR="002B59A5">
        <w:t>125</w:t>
      </w:r>
      <w:r w:rsidR="00930FAF" w:rsidRPr="002B59A5">
        <w:t>).</w:t>
      </w:r>
    </w:p>
    <w:p w:rsidR="00B77F2F" w:rsidRDefault="00B77F2F" w:rsidP="002763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7F2F">
        <w:rPr>
          <w:rFonts w:ascii="Times New Roman" w:hAnsi="Times New Roman" w:cs="Times New Roman"/>
          <w:sz w:val="28"/>
          <w:szCs w:val="28"/>
        </w:rPr>
        <w:t xml:space="preserve">К проверке представлен план финансово </w:t>
      </w:r>
      <w:r>
        <w:rPr>
          <w:rFonts w:ascii="Times New Roman" w:hAnsi="Times New Roman" w:cs="Times New Roman"/>
          <w:sz w:val="28"/>
          <w:szCs w:val="28"/>
        </w:rPr>
        <w:t xml:space="preserve">– хозяйственной деятельности </w:t>
      </w:r>
      <w:r>
        <w:rPr>
          <w:rFonts w:ascii="Times New Roman" w:hAnsi="Times New Roman"/>
          <w:sz w:val="28"/>
          <w:szCs w:val="28"/>
        </w:rPr>
        <w:t>МБ</w:t>
      </w:r>
      <w:r w:rsidR="00055963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ОУ «</w:t>
      </w:r>
      <w:r w:rsidR="00055963">
        <w:rPr>
          <w:rFonts w:ascii="Times New Roman" w:hAnsi="Times New Roman"/>
          <w:sz w:val="28"/>
          <w:szCs w:val="28"/>
        </w:rPr>
        <w:t>Солнышко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6339">
        <w:rPr>
          <w:rFonts w:ascii="Times New Roman" w:hAnsi="Times New Roman" w:cs="Times New Roman"/>
          <w:sz w:val="28"/>
          <w:szCs w:val="28"/>
        </w:rPr>
        <w:t>на 201</w:t>
      </w:r>
      <w:r w:rsidR="00055963">
        <w:rPr>
          <w:rFonts w:ascii="Times New Roman" w:hAnsi="Times New Roman" w:cs="Times New Roman"/>
          <w:sz w:val="28"/>
          <w:szCs w:val="28"/>
        </w:rPr>
        <w:t>8</w:t>
      </w:r>
      <w:r w:rsidRPr="00B77F2F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55963">
        <w:rPr>
          <w:rFonts w:ascii="Times New Roman" w:hAnsi="Times New Roman" w:cs="Times New Roman"/>
          <w:sz w:val="28"/>
          <w:szCs w:val="28"/>
        </w:rPr>
        <w:t>9</w:t>
      </w:r>
      <w:r w:rsidRPr="00B77F2F">
        <w:rPr>
          <w:rFonts w:ascii="Times New Roman" w:hAnsi="Times New Roman" w:cs="Times New Roman"/>
          <w:sz w:val="28"/>
          <w:szCs w:val="28"/>
        </w:rPr>
        <w:t xml:space="preserve"> и 20</w:t>
      </w:r>
      <w:r w:rsidR="00055963">
        <w:rPr>
          <w:rFonts w:ascii="Times New Roman" w:hAnsi="Times New Roman" w:cs="Times New Roman"/>
          <w:sz w:val="28"/>
          <w:szCs w:val="28"/>
        </w:rPr>
        <w:t>20</w:t>
      </w:r>
      <w:r w:rsidRPr="00B77F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07838">
        <w:rPr>
          <w:rFonts w:ascii="Times New Roman" w:hAnsi="Times New Roman" w:cs="Times New Roman"/>
          <w:sz w:val="28"/>
          <w:szCs w:val="28"/>
        </w:rPr>
        <w:t xml:space="preserve"> с изменениями</w:t>
      </w:r>
      <w:r w:rsidRPr="00B77F2F">
        <w:rPr>
          <w:rFonts w:ascii="Times New Roman" w:hAnsi="Times New Roman" w:cs="Times New Roman"/>
          <w:sz w:val="28"/>
          <w:szCs w:val="28"/>
        </w:rPr>
        <w:t>, утвержденный начальником</w:t>
      </w:r>
      <w:r w:rsidR="00276339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B77F2F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</w:t>
      </w:r>
      <w:r w:rsidR="00276339">
        <w:rPr>
          <w:rFonts w:ascii="Times New Roman" w:hAnsi="Times New Roman" w:cs="Times New Roman"/>
          <w:sz w:val="28"/>
          <w:szCs w:val="28"/>
        </w:rPr>
        <w:t xml:space="preserve">Пировского </w:t>
      </w:r>
      <w:r w:rsidR="00276339" w:rsidRPr="00B51642">
        <w:rPr>
          <w:rFonts w:ascii="Times New Roman" w:hAnsi="Times New Roman" w:cs="Times New Roman"/>
          <w:sz w:val="28"/>
          <w:szCs w:val="28"/>
        </w:rPr>
        <w:t>района</w:t>
      </w:r>
      <w:r w:rsidR="00D07838" w:rsidRPr="00B51642">
        <w:rPr>
          <w:rFonts w:ascii="Times New Roman" w:hAnsi="Times New Roman" w:cs="Times New Roman"/>
          <w:sz w:val="28"/>
          <w:szCs w:val="28"/>
        </w:rPr>
        <w:t xml:space="preserve"> </w:t>
      </w:r>
      <w:r w:rsidR="00892A83" w:rsidRPr="00B51642">
        <w:rPr>
          <w:rFonts w:ascii="Times New Roman" w:hAnsi="Times New Roman" w:cs="Times New Roman"/>
          <w:sz w:val="28"/>
          <w:szCs w:val="28"/>
        </w:rPr>
        <w:t>2</w:t>
      </w:r>
      <w:r w:rsidR="00B51642" w:rsidRPr="00B51642">
        <w:rPr>
          <w:rFonts w:ascii="Times New Roman" w:hAnsi="Times New Roman" w:cs="Times New Roman"/>
          <w:sz w:val="28"/>
          <w:szCs w:val="28"/>
        </w:rPr>
        <w:t>0</w:t>
      </w:r>
      <w:r w:rsidR="00D07838" w:rsidRPr="00B51642">
        <w:rPr>
          <w:rFonts w:ascii="Times New Roman" w:hAnsi="Times New Roman" w:cs="Times New Roman"/>
          <w:sz w:val="28"/>
          <w:szCs w:val="28"/>
        </w:rPr>
        <w:t>.12.201</w:t>
      </w:r>
      <w:r w:rsidR="00B51642" w:rsidRPr="00B51642">
        <w:rPr>
          <w:rFonts w:ascii="Times New Roman" w:hAnsi="Times New Roman" w:cs="Times New Roman"/>
          <w:sz w:val="28"/>
          <w:szCs w:val="28"/>
        </w:rPr>
        <w:t>8</w:t>
      </w:r>
      <w:r w:rsidR="00D07838" w:rsidRPr="00B51642">
        <w:rPr>
          <w:rFonts w:ascii="Times New Roman" w:hAnsi="Times New Roman" w:cs="Times New Roman"/>
          <w:sz w:val="28"/>
          <w:szCs w:val="28"/>
        </w:rPr>
        <w:t>г.</w:t>
      </w:r>
      <w:r w:rsidRPr="00B77F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F2F" w:rsidRDefault="00B77F2F" w:rsidP="00276339">
      <w:pPr>
        <w:pStyle w:val="ConsPlusNormal"/>
        <w:ind w:firstLine="540"/>
        <w:jc w:val="both"/>
      </w:pPr>
      <w:r>
        <w:t xml:space="preserve">Плановые показатели Плана ФХД по поступлениям </w:t>
      </w:r>
      <w:r w:rsidR="00753388">
        <w:t>с</w:t>
      </w:r>
      <w:r>
        <w:t>формир</w:t>
      </w:r>
      <w:r w:rsidR="00753388">
        <w:t>ованы</w:t>
      </w:r>
      <w:r>
        <w:t xml:space="preserve"> учреждением в разрезе:</w:t>
      </w:r>
    </w:p>
    <w:p w:rsidR="00B77F2F" w:rsidRDefault="00B77F2F" w:rsidP="00B77F2F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субсидий на выполнение муниципального задания;</w:t>
      </w:r>
    </w:p>
    <w:p w:rsidR="00B77F2F" w:rsidRDefault="00B77F2F" w:rsidP="00B77F2F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>субсидий на иные цели;</w:t>
      </w:r>
    </w:p>
    <w:p w:rsidR="00B77F2F" w:rsidRPr="0025723E" w:rsidRDefault="00B77F2F" w:rsidP="00B77F2F">
      <w:pPr>
        <w:pStyle w:val="ConsPlusNormal"/>
        <w:widowControl w:val="0"/>
        <w:numPr>
          <w:ilvl w:val="0"/>
          <w:numId w:val="2"/>
        </w:numPr>
        <w:tabs>
          <w:tab w:val="left" w:pos="993"/>
        </w:tabs>
        <w:ind w:left="0" w:firstLine="567"/>
        <w:jc w:val="both"/>
      </w:pPr>
      <w:r>
        <w:t xml:space="preserve">поступлений </w:t>
      </w:r>
      <w:r w:rsidR="00276339">
        <w:t>о</w:t>
      </w:r>
      <w:r>
        <w:t xml:space="preserve">т иной приносящей доход </w:t>
      </w:r>
      <w:r w:rsidRPr="0025723E">
        <w:t>деятельности (</w:t>
      </w:r>
      <w:r w:rsidR="00276339" w:rsidRPr="0025723E">
        <w:t>родительская плата</w:t>
      </w:r>
      <w:r w:rsidRPr="0025723E">
        <w:t>).</w:t>
      </w:r>
    </w:p>
    <w:p w:rsidR="004D21F9" w:rsidRDefault="005D42E4" w:rsidP="004D21F9">
      <w:pPr>
        <w:pStyle w:val="ConsPlusNormal"/>
        <w:widowControl w:val="0"/>
        <w:tabs>
          <w:tab w:val="left" w:pos="993"/>
        </w:tabs>
        <w:jc w:val="both"/>
      </w:pPr>
      <w:r w:rsidRPr="0025723E">
        <w:tab/>
      </w:r>
      <w:r w:rsidR="004D21F9" w:rsidRPr="0025723E">
        <w:t>Проверка соответствия сумм планируемых поступлений</w:t>
      </w:r>
      <w:r w:rsidR="004D21F9">
        <w:t xml:space="preserve">, отраженных в Плане ФХД, и </w:t>
      </w:r>
      <w:r w:rsidR="002E69FB">
        <w:t xml:space="preserve">сумм, </w:t>
      </w:r>
      <w:r w:rsidR="004D21F9">
        <w:t>указанн</w:t>
      </w:r>
      <w:r w:rsidR="002E69FB">
        <w:t>ых</w:t>
      </w:r>
      <w:r w:rsidR="004D21F9">
        <w:t xml:space="preserve"> в соглашени</w:t>
      </w:r>
      <w:r w:rsidR="002E69FB">
        <w:t xml:space="preserve">ях о выделении </w:t>
      </w:r>
      <w:r w:rsidR="004D21F9">
        <w:t>субсидий на иные цели и на выполнение муниципального задания отражена в таблице 1.</w:t>
      </w:r>
    </w:p>
    <w:p w:rsidR="00A438B9" w:rsidRDefault="00A438B9" w:rsidP="004D21F9">
      <w:pPr>
        <w:pStyle w:val="ConsPlusNormal"/>
        <w:widowControl w:val="0"/>
        <w:tabs>
          <w:tab w:val="left" w:pos="99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8B9" w:rsidRDefault="00A438B9" w:rsidP="004D21F9">
      <w:pPr>
        <w:pStyle w:val="ConsPlusNormal"/>
        <w:widowControl w:val="0"/>
        <w:tabs>
          <w:tab w:val="left" w:pos="993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1(руб.)</w:t>
      </w:r>
    </w:p>
    <w:tbl>
      <w:tblPr>
        <w:tblStyle w:val="a6"/>
        <w:tblW w:w="9224" w:type="dxa"/>
        <w:tblLayout w:type="fixed"/>
        <w:tblLook w:val="04E0" w:firstRow="1" w:lastRow="1" w:firstColumn="1" w:lastColumn="0" w:noHBand="0" w:noVBand="1"/>
      </w:tblPr>
      <w:tblGrid>
        <w:gridCol w:w="1838"/>
        <w:gridCol w:w="1418"/>
        <w:gridCol w:w="1417"/>
        <w:gridCol w:w="1127"/>
        <w:gridCol w:w="1417"/>
        <w:gridCol w:w="851"/>
        <w:gridCol w:w="1156"/>
      </w:tblGrid>
      <w:tr w:rsidR="00A438B9" w:rsidRPr="005D42E4" w:rsidTr="006628C6">
        <w:tc>
          <w:tcPr>
            <w:tcW w:w="4673" w:type="dxa"/>
            <w:gridSpan w:val="3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Соглашения</w:t>
            </w:r>
          </w:p>
        </w:tc>
        <w:tc>
          <w:tcPr>
            <w:tcW w:w="2544" w:type="dxa"/>
            <w:gridSpan w:val="2"/>
          </w:tcPr>
          <w:p w:rsidR="00A438B9" w:rsidRPr="005D42E4" w:rsidRDefault="0008630E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План</w:t>
            </w:r>
            <w:r w:rsidR="00A438B9" w:rsidRPr="005D42E4">
              <w:rPr>
                <w:rFonts w:ascii="Times New Roman" w:eastAsia="Times New Roman" w:hAnsi="Times New Roman" w:cs="Times New Roman"/>
              </w:rPr>
              <w:t xml:space="preserve"> ФХД</w:t>
            </w:r>
          </w:p>
        </w:tc>
        <w:tc>
          <w:tcPr>
            <w:tcW w:w="2007" w:type="dxa"/>
            <w:gridSpan w:val="2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</w:tr>
      <w:tr w:rsidR="00A438B9" w:rsidRPr="005D42E4" w:rsidTr="006628C6">
        <w:tc>
          <w:tcPr>
            <w:tcW w:w="1838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Номер, дата</w:t>
            </w:r>
          </w:p>
        </w:tc>
        <w:tc>
          <w:tcPr>
            <w:tcW w:w="1418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1417" w:type="dxa"/>
          </w:tcPr>
          <w:p w:rsidR="00A438B9" w:rsidRPr="00DE688E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DE688E">
              <w:rPr>
                <w:rFonts w:ascii="Times New Roman" w:eastAsia="Times New Roman" w:hAnsi="Times New Roman" w:cs="Times New Roman"/>
              </w:rPr>
              <w:t xml:space="preserve">Общая сумма по соглашениям подлежащая отражению </w:t>
            </w:r>
            <w:r w:rsidR="00565DF1" w:rsidRPr="00DE688E">
              <w:rPr>
                <w:rFonts w:ascii="Times New Roman" w:eastAsia="Times New Roman" w:hAnsi="Times New Roman" w:cs="Times New Roman"/>
              </w:rPr>
              <w:t>в Плане</w:t>
            </w:r>
            <w:r w:rsidRPr="00DE688E">
              <w:rPr>
                <w:rFonts w:ascii="Times New Roman" w:eastAsia="Times New Roman" w:hAnsi="Times New Roman" w:cs="Times New Roman"/>
              </w:rPr>
              <w:t xml:space="preserve"> ФХД</w:t>
            </w:r>
          </w:p>
        </w:tc>
        <w:tc>
          <w:tcPr>
            <w:tcW w:w="1127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417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851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В днях</w:t>
            </w:r>
          </w:p>
        </w:tc>
        <w:tc>
          <w:tcPr>
            <w:tcW w:w="1156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В сумме</w:t>
            </w:r>
          </w:p>
        </w:tc>
      </w:tr>
      <w:tr w:rsidR="00A438B9" w:rsidRPr="005D42E4" w:rsidTr="006628C6">
        <w:trPr>
          <w:trHeight w:val="283"/>
        </w:trPr>
        <w:tc>
          <w:tcPr>
            <w:tcW w:w="1838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38B9" w:rsidRPr="00DE688E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E68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7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56" w:type="dxa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7(3-5)</w:t>
            </w:r>
          </w:p>
        </w:tc>
      </w:tr>
      <w:tr w:rsidR="00A438B9" w:rsidRPr="005D42E4" w:rsidTr="00E6752B">
        <w:tc>
          <w:tcPr>
            <w:tcW w:w="9224" w:type="dxa"/>
            <w:gridSpan w:val="7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2E4">
              <w:rPr>
                <w:rFonts w:ascii="Times New Roman" w:eastAsia="Times New Roman" w:hAnsi="Times New Roman" w:cs="Times New Roman"/>
                <w:b/>
              </w:rPr>
              <w:t>Муниципальное задание</w:t>
            </w:r>
          </w:p>
        </w:tc>
      </w:tr>
      <w:tr w:rsidR="00A438B9" w:rsidRPr="005D42E4" w:rsidTr="006628C6">
        <w:tc>
          <w:tcPr>
            <w:tcW w:w="1838" w:type="dxa"/>
          </w:tcPr>
          <w:p w:rsidR="00A438B9" w:rsidRPr="005D42E4" w:rsidRDefault="00987730" w:rsidP="00987730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13/сн 09</w:t>
            </w:r>
            <w:r w:rsidR="00A438B9" w:rsidRPr="005D42E4">
              <w:rPr>
                <w:rFonts w:ascii="Times New Roman" w:eastAsia="Times New Roman" w:hAnsi="Times New Roman" w:cs="Times New Roman"/>
              </w:rPr>
              <w:t>.</w:t>
            </w:r>
            <w:r w:rsidRPr="005D42E4">
              <w:rPr>
                <w:rFonts w:ascii="Times New Roman" w:eastAsia="Times New Roman" w:hAnsi="Times New Roman" w:cs="Times New Roman"/>
              </w:rPr>
              <w:t>01</w:t>
            </w:r>
            <w:r w:rsidR="00A438B9" w:rsidRPr="005D42E4">
              <w:rPr>
                <w:rFonts w:ascii="Times New Roman" w:eastAsia="Times New Roman" w:hAnsi="Times New Roman" w:cs="Times New Roman"/>
              </w:rPr>
              <w:t>.1</w:t>
            </w:r>
            <w:r w:rsidRPr="005D42E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A438B9" w:rsidRPr="005D42E4" w:rsidRDefault="00987730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2324643,55</w:t>
            </w:r>
          </w:p>
        </w:tc>
        <w:tc>
          <w:tcPr>
            <w:tcW w:w="1417" w:type="dxa"/>
          </w:tcPr>
          <w:p w:rsidR="00A438B9" w:rsidRPr="005E4547" w:rsidRDefault="00E85B34" w:rsidP="00E675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2324643,55</w:t>
            </w:r>
          </w:p>
        </w:tc>
        <w:tc>
          <w:tcPr>
            <w:tcW w:w="1127" w:type="dxa"/>
          </w:tcPr>
          <w:p w:rsidR="00A438B9" w:rsidRPr="0066767E" w:rsidRDefault="008C4964" w:rsidP="00AC616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29.12.17</w:t>
            </w:r>
          </w:p>
        </w:tc>
        <w:tc>
          <w:tcPr>
            <w:tcW w:w="1417" w:type="dxa"/>
          </w:tcPr>
          <w:p w:rsidR="00A438B9" w:rsidRPr="0066767E" w:rsidRDefault="008C4964" w:rsidP="005D42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2324643,55</w:t>
            </w:r>
          </w:p>
        </w:tc>
        <w:tc>
          <w:tcPr>
            <w:tcW w:w="851" w:type="dxa"/>
          </w:tcPr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6" w:type="dxa"/>
          </w:tcPr>
          <w:p w:rsidR="00A438B9" w:rsidRPr="005D42E4" w:rsidRDefault="00A438B9" w:rsidP="00A438B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88E" w:rsidRPr="005D42E4" w:rsidTr="006628C6">
        <w:tc>
          <w:tcPr>
            <w:tcW w:w="1838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24/сн 06.02.18</w:t>
            </w:r>
          </w:p>
        </w:tc>
        <w:tc>
          <w:tcPr>
            <w:tcW w:w="1418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2415901,70</w:t>
            </w:r>
          </w:p>
        </w:tc>
        <w:tc>
          <w:tcPr>
            <w:tcW w:w="1417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2415901,70</w:t>
            </w:r>
          </w:p>
        </w:tc>
        <w:tc>
          <w:tcPr>
            <w:tcW w:w="1127" w:type="dxa"/>
          </w:tcPr>
          <w:p w:rsidR="00DE688E" w:rsidRPr="0066767E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06.02.18</w:t>
            </w:r>
          </w:p>
        </w:tc>
        <w:tc>
          <w:tcPr>
            <w:tcW w:w="1417" w:type="dxa"/>
          </w:tcPr>
          <w:p w:rsidR="00DE688E" w:rsidRPr="0066767E" w:rsidRDefault="00DE688E" w:rsidP="00DE68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2415901,70</w:t>
            </w:r>
          </w:p>
        </w:tc>
        <w:tc>
          <w:tcPr>
            <w:tcW w:w="851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6" w:type="dxa"/>
          </w:tcPr>
          <w:p w:rsidR="00DE688E" w:rsidRPr="005D42E4" w:rsidRDefault="00DE688E" w:rsidP="00DE688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88E" w:rsidRPr="005D42E4" w:rsidTr="006628C6">
        <w:tc>
          <w:tcPr>
            <w:tcW w:w="1838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29/сн 29.03.18</w:t>
            </w:r>
          </w:p>
        </w:tc>
        <w:tc>
          <w:tcPr>
            <w:tcW w:w="1418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2140268,70</w:t>
            </w:r>
          </w:p>
        </w:tc>
        <w:tc>
          <w:tcPr>
            <w:tcW w:w="1417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2140268,70</w:t>
            </w:r>
          </w:p>
        </w:tc>
        <w:tc>
          <w:tcPr>
            <w:tcW w:w="1127" w:type="dxa"/>
          </w:tcPr>
          <w:p w:rsidR="00DE688E" w:rsidRPr="0066767E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30.03.18</w:t>
            </w:r>
          </w:p>
        </w:tc>
        <w:tc>
          <w:tcPr>
            <w:tcW w:w="1417" w:type="dxa"/>
          </w:tcPr>
          <w:p w:rsidR="00DE688E" w:rsidRPr="0066767E" w:rsidRDefault="00DE688E" w:rsidP="00DE68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2152169,43</w:t>
            </w:r>
          </w:p>
        </w:tc>
        <w:tc>
          <w:tcPr>
            <w:tcW w:w="851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56" w:type="dxa"/>
          </w:tcPr>
          <w:p w:rsidR="00DE688E" w:rsidRPr="005D42E4" w:rsidRDefault="00DE688E" w:rsidP="00DE688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11900,73</w:t>
            </w:r>
          </w:p>
        </w:tc>
      </w:tr>
      <w:tr w:rsidR="00DE688E" w:rsidRPr="005D42E4" w:rsidTr="006628C6">
        <w:tc>
          <w:tcPr>
            <w:tcW w:w="1838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95/сн 27.11.18</w:t>
            </w:r>
          </w:p>
        </w:tc>
        <w:tc>
          <w:tcPr>
            <w:tcW w:w="1418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2127828,70</w:t>
            </w:r>
          </w:p>
        </w:tc>
        <w:tc>
          <w:tcPr>
            <w:tcW w:w="1417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2127828,70</w:t>
            </w:r>
          </w:p>
        </w:tc>
        <w:tc>
          <w:tcPr>
            <w:tcW w:w="1127" w:type="dxa"/>
          </w:tcPr>
          <w:p w:rsidR="00DE688E" w:rsidRPr="0066767E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417" w:type="dxa"/>
          </w:tcPr>
          <w:p w:rsidR="00DE688E" w:rsidRPr="0066767E" w:rsidRDefault="00DE688E" w:rsidP="00DE68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2150489,43</w:t>
            </w:r>
          </w:p>
        </w:tc>
        <w:tc>
          <w:tcPr>
            <w:tcW w:w="851" w:type="dxa"/>
          </w:tcPr>
          <w:p w:rsidR="00DE688E" w:rsidRPr="005D42E4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6" w:type="dxa"/>
          </w:tcPr>
          <w:p w:rsidR="00DE688E" w:rsidRPr="005D42E4" w:rsidRDefault="00DE688E" w:rsidP="00DE688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22660,73</w:t>
            </w:r>
          </w:p>
        </w:tc>
      </w:tr>
      <w:tr w:rsidR="00DE688E" w:rsidRPr="005D42E4" w:rsidTr="006628C6">
        <w:tc>
          <w:tcPr>
            <w:tcW w:w="1838" w:type="dxa"/>
          </w:tcPr>
          <w:p w:rsidR="00DE688E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122/сн 20.12.18</w:t>
            </w:r>
          </w:p>
        </w:tc>
        <w:tc>
          <w:tcPr>
            <w:tcW w:w="1418" w:type="dxa"/>
          </w:tcPr>
          <w:p w:rsidR="00DE688E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2153948,25</w:t>
            </w:r>
          </w:p>
        </w:tc>
        <w:tc>
          <w:tcPr>
            <w:tcW w:w="1417" w:type="dxa"/>
          </w:tcPr>
          <w:p w:rsidR="00DE688E" w:rsidRDefault="00DE688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2153948,25</w:t>
            </w:r>
          </w:p>
        </w:tc>
        <w:tc>
          <w:tcPr>
            <w:tcW w:w="1127" w:type="dxa"/>
          </w:tcPr>
          <w:p w:rsidR="00DE688E" w:rsidRPr="00F27B3E" w:rsidRDefault="00F27B3E" w:rsidP="00DE688E">
            <w:pPr>
              <w:rPr>
                <w:rFonts w:ascii="Times New Roman" w:eastAsia="Times New Roman" w:hAnsi="Times New Roman" w:cs="Times New Roman"/>
              </w:rPr>
            </w:pPr>
            <w:r w:rsidRPr="00F27B3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.12.18</w:t>
            </w:r>
          </w:p>
        </w:tc>
        <w:tc>
          <w:tcPr>
            <w:tcW w:w="1417" w:type="dxa"/>
          </w:tcPr>
          <w:p w:rsidR="00DE688E" w:rsidRPr="00F27B3E" w:rsidRDefault="00F27B3E" w:rsidP="00DE68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2153948,25</w:t>
            </w:r>
          </w:p>
        </w:tc>
        <w:tc>
          <w:tcPr>
            <w:tcW w:w="851" w:type="dxa"/>
          </w:tcPr>
          <w:p w:rsidR="00DE688E" w:rsidRPr="00F27B3E" w:rsidRDefault="00F27B3E" w:rsidP="00DE688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6" w:type="dxa"/>
          </w:tcPr>
          <w:p w:rsidR="00DE688E" w:rsidRPr="00F27B3E" w:rsidRDefault="00F27B3E" w:rsidP="00DE688E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438B9" w:rsidRPr="005D42E4" w:rsidTr="00E6752B">
        <w:tc>
          <w:tcPr>
            <w:tcW w:w="9224" w:type="dxa"/>
            <w:gridSpan w:val="7"/>
          </w:tcPr>
          <w:p w:rsidR="00A438B9" w:rsidRPr="005D42E4" w:rsidRDefault="00A438B9" w:rsidP="00A438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42E4">
              <w:rPr>
                <w:rFonts w:ascii="Times New Roman" w:eastAsia="Times New Roman" w:hAnsi="Times New Roman" w:cs="Times New Roman"/>
                <w:b/>
              </w:rPr>
              <w:t>Иные цели</w:t>
            </w:r>
          </w:p>
        </w:tc>
      </w:tr>
      <w:tr w:rsidR="00A438B9" w:rsidRPr="005D42E4" w:rsidTr="00FD64A3">
        <w:tc>
          <w:tcPr>
            <w:tcW w:w="1838" w:type="dxa"/>
            <w:tcBorders>
              <w:bottom w:val="single" w:sz="4" w:space="0" w:color="auto"/>
            </w:tcBorders>
          </w:tcPr>
          <w:p w:rsidR="00A438B9" w:rsidRPr="005D42E4" w:rsidRDefault="00CF486E" w:rsidP="00A438B9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58/сн</w:t>
            </w:r>
            <w:r w:rsidR="00A438B9" w:rsidRPr="005D42E4">
              <w:rPr>
                <w:rFonts w:ascii="Times New Roman" w:eastAsia="Times New Roman" w:hAnsi="Times New Roman" w:cs="Times New Roman"/>
              </w:rPr>
              <w:t xml:space="preserve"> от</w:t>
            </w:r>
            <w:r w:rsidR="00DE688E">
              <w:rPr>
                <w:rFonts w:ascii="Times New Roman" w:eastAsia="Times New Roman" w:hAnsi="Times New Roman" w:cs="Times New Roman"/>
              </w:rPr>
              <w:t xml:space="preserve"> </w:t>
            </w:r>
            <w:r w:rsidRPr="005D42E4">
              <w:rPr>
                <w:rFonts w:ascii="Times New Roman" w:eastAsia="Times New Roman" w:hAnsi="Times New Roman" w:cs="Times New Roman"/>
              </w:rPr>
              <w:t>11</w:t>
            </w:r>
            <w:r w:rsidR="00A438B9" w:rsidRPr="005D42E4">
              <w:rPr>
                <w:rFonts w:ascii="Times New Roman" w:eastAsia="Times New Roman" w:hAnsi="Times New Roman" w:cs="Times New Roman"/>
              </w:rPr>
              <w:t>.01.1</w:t>
            </w:r>
            <w:r w:rsidRPr="005D42E4">
              <w:rPr>
                <w:rFonts w:ascii="Times New Roman" w:eastAsia="Times New Roman" w:hAnsi="Times New Roman" w:cs="Times New Roman"/>
              </w:rPr>
              <w:t>8</w:t>
            </w:r>
          </w:p>
          <w:p w:rsidR="00A438B9" w:rsidRPr="005D42E4" w:rsidRDefault="00A438B9" w:rsidP="00A438B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438B9" w:rsidRPr="005D42E4" w:rsidRDefault="00CF486E" w:rsidP="00E67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38391,00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438B9" w:rsidRPr="005D42E4" w:rsidRDefault="004A6D77" w:rsidP="00E6752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39391,00</w:t>
            </w:r>
          </w:p>
        </w:tc>
        <w:tc>
          <w:tcPr>
            <w:tcW w:w="1127" w:type="dxa"/>
            <w:tcBorders>
              <w:bottom w:val="nil"/>
            </w:tcBorders>
          </w:tcPr>
          <w:p w:rsidR="00FD64A3" w:rsidRDefault="00FD64A3" w:rsidP="00EB325E">
            <w:pPr>
              <w:rPr>
                <w:rFonts w:ascii="Times New Roman" w:eastAsia="Times New Roman" w:hAnsi="Times New Roman" w:cs="Times New Roman"/>
              </w:rPr>
            </w:pPr>
          </w:p>
          <w:p w:rsidR="00A438B9" w:rsidRPr="00EB325E" w:rsidRDefault="00FD64A3" w:rsidP="00EB3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29.12.17</w:t>
            </w:r>
          </w:p>
        </w:tc>
        <w:tc>
          <w:tcPr>
            <w:tcW w:w="1417" w:type="dxa"/>
            <w:tcBorders>
              <w:bottom w:val="nil"/>
            </w:tcBorders>
          </w:tcPr>
          <w:p w:rsidR="00FD64A3" w:rsidRDefault="00FD64A3" w:rsidP="005D42E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38B9" w:rsidRPr="005D42E4" w:rsidRDefault="00FD64A3" w:rsidP="005D42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63391,00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438B9" w:rsidRPr="005D42E4" w:rsidRDefault="005D42E4" w:rsidP="00A438B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A438B9" w:rsidRPr="005D42E4" w:rsidRDefault="005D42E4" w:rsidP="00A438B9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B272CC" w:rsidRPr="005D42E4" w:rsidTr="00FD64A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C" w:rsidRPr="005D42E4" w:rsidRDefault="00B272CC" w:rsidP="00B272CC">
            <w:pPr>
              <w:rPr>
                <w:rFonts w:ascii="Times New Roman" w:eastAsia="Times New Roman" w:hAnsi="Times New Roman" w:cs="Times New Roman"/>
              </w:rPr>
            </w:pPr>
            <w:r w:rsidRPr="005D42E4">
              <w:rPr>
                <w:rFonts w:ascii="Times New Roman" w:eastAsia="Times New Roman" w:hAnsi="Times New Roman" w:cs="Times New Roman"/>
              </w:rPr>
              <w:t>70/сн от 12.01.18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C" w:rsidRPr="005D42E4" w:rsidRDefault="00B272CC" w:rsidP="00B272CC">
            <w:pPr>
              <w:jc w:val="center"/>
              <w:rPr>
                <w:rFonts w:ascii="Times New Roman" w:hAnsi="Times New Roman" w:cs="Times New Roman"/>
              </w:rPr>
            </w:pPr>
            <w:r w:rsidRPr="005D42E4">
              <w:rPr>
                <w:rFonts w:ascii="Times New Roman" w:hAnsi="Times New Roman" w:cs="Times New Roman"/>
              </w:rPr>
              <w:t>25000,00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C" w:rsidRPr="005D42E4" w:rsidRDefault="00B272CC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25000,00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C" w:rsidRPr="00EB325E" w:rsidRDefault="00B272CC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C" w:rsidRPr="005D42E4" w:rsidRDefault="00B272CC" w:rsidP="00B272C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C" w:rsidRPr="005D42E4" w:rsidRDefault="00B272CC" w:rsidP="00B272C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2CC" w:rsidRPr="005D42E4" w:rsidRDefault="00B272CC" w:rsidP="00B272CC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A438B9" w:rsidRDefault="00A438B9" w:rsidP="004D21F9">
      <w:pPr>
        <w:pStyle w:val="ConsPlusNormal"/>
        <w:widowControl w:val="0"/>
        <w:tabs>
          <w:tab w:val="left" w:pos="993"/>
        </w:tabs>
        <w:jc w:val="both"/>
      </w:pPr>
    </w:p>
    <w:p w:rsidR="00A438B9" w:rsidRPr="0085737F" w:rsidRDefault="00A438B9" w:rsidP="00605654">
      <w:pPr>
        <w:pStyle w:val="ConsPlusNormal"/>
        <w:ind w:firstLine="540"/>
        <w:jc w:val="both"/>
      </w:pPr>
      <w:r w:rsidRPr="0085737F">
        <w:t xml:space="preserve">Таким образом </w:t>
      </w:r>
      <w:r w:rsidR="008F78D2" w:rsidRPr="0085737F">
        <w:t>установлено:</w:t>
      </w:r>
    </w:p>
    <w:p w:rsidR="008F78D2" w:rsidRPr="0085737F" w:rsidRDefault="008F78D2" w:rsidP="00605654">
      <w:pPr>
        <w:pStyle w:val="ConsPlusNormal"/>
        <w:ind w:firstLine="540"/>
        <w:jc w:val="both"/>
      </w:pPr>
      <w:r w:rsidRPr="0085737F">
        <w:t>-</w:t>
      </w:r>
      <w:r w:rsidR="004967FF" w:rsidRPr="0085737F">
        <w:t xml:space="preserve"> </w:t>
      </w:r>
      <w:r w:rsidRPr="0085737F">
        <w:t>сумм</w:t>
      </w:r>
      <w:r w:rsidR="00E81E47" w:rsidRPr="0085737F">
        <w:t>а</w:t>
      </w:r>
      <w:r w:rsidRPr="0085737F">
        <w:t xml:space="preserve"> поступлений на выполнение муниципального задания, указанные в Плане ФХД </w:t>
      </w:r>
      <w:r w:rsidR="003D185F">
        <w:t xml:space="preserve">не </w:t>
      </w:r>
      <w:r w:rsidRPr="0085737F">
        <w:t>соответствуют суммам, установленным в Соглашениях;</w:t>
      </w:r>
    </w:p>
    <w:p w:rsidR="00E81E47" w:rsidRPr="0085737F" w:rsidRDefault="008F78D2" w:rsidP="00E81E47">
      <w:pPr>
        <w:pStyle w:val="ConsPlusNormal"/>
        <w:ind w:firstLine="540"/>
        <w:jc w:val="both"/>
      </w:pPr>
      <w:r w:rsidRPr="0085737F">
        <w:t xml:space="preserve">- </w:t>
      </w:r>
      <w:r w:rsidR="00E81E47" w:rsidRPr="0085737F">
        <w:t xml:space="preserve">сумма поступлений на </w:t>
      </w:r>
      <w:r w:rsidR="003D185F" w:rsidRPr="0085737F">
        <w:t>выполнение муниципального задания</w:t>
      </w:r>
      <w:r w:rsidR="003D185F">
        <w:t>, указанные в Плане ФХД от 30.03</w:t>
      </w:r>
      <w:r w:rsidR="00E81E47" w:rsidRPr="0085737F">
        <w:t>.201</w:t>
      </w:r>
      <w:r w:rsidR="003D185F">
        <w:t>8</w:t>
      </w:r>
      <w:r w:rsidR="00E81E47" w:rsidRPr="0085737F">
        <w:t xml:space="preserve">г., превышают сумму, установленную в Соглашениях на </w:t>
      </w:r>
      <w:r w:rsidR="003D185F">
        <w:t>11900,73</w:t>
      </w:r>
      <w:r w:rsidR="00E81E47" w:rsidRPr="0085737F">
        <w:t>руб.;</w:t>
      </w:r>
    </w:p>
    <w:p w:rsidR="00E81E47" w:rsidRPr="0085737F" w:rsidRDefault="00E81E47" w:rsidP="00E81E47">
      <w:pPr>
        <w:pStyle w:val="ConsPlusNormal"/>
        <w:ind w:firstLine="540"/>
        <w:jc w:val="both"/>
      </w:pPr>
      <w:r w:rsidRPr="0085737F">
        <w:t xml:space="preserve">- сумма поступлений на </w:t>
      </w:r>
      <w:r w:rsidR="003D185F" w:rsidRPr="0085737F">
        <w:t>выполнение муниципального задания</w:t>
      </w:r>
      <w:r w:rsidRPr="0085737F">
        <w:t xml:space="preserve">, указанные в Плане ФХД от </w:t>
      </w:r>
      <w:r w:rsidR="003D185F">
        <w:t>27.11</w:t>
      </w:r>
      <w:r w:rsidRPr="0085737F">
        <w:t>.201</w:t>
      </w:r>
      <w:r w:rsidR="003D185F">
        <w:t>8</w:t>
      </w:r>
      <w:r w:rsidRPr="0085737F">
        <w:t xml:space="preserve">г, </w:t>
      </w:r>
      <w:r w:rsidR="003D185F" w:rsidRPr="0085737F">
        <w:t>превышают сумму, установленную в Соглашениях на</w:t>
      </w:r>
      <w:r w:rsidRPr="0085737F">
        <w:t xml:space="preserve"> </w:t>
      </w:r>
      <w:r w:rsidR="003D185F">
        <w:t>22660,73</w:t>
      </w:r>
      <w:r w:rsidRPr="0085737F">
        <w:t>руб.;</w:t>
      </w:r>
    </w:p>
    <w:p w:rsidR="00FC1D2D" w:rsidRDefault="00FC1D2D" w:rsidP="00FC1D2D">
      <w:pPr>
        <w:pStyle w:val="ConsPlusNormal"/>
        <w:ind w:firstLine="540"/>
        <w:jc w:val="both"/>
        <w:rPr>
          <w:rFonts w:eastAsia="Times New Roman"/>
        </w:rPr>
      </w:pPr>
      <w:r w:rsidRPr="0085737F">
        <w:rPr>
          <w:rFonts w:eastAsia="Times New Roman"/>
        </w:rPr>
        <w:lastRenderedPageBreak/>
        <w:t xml:space="preserve">В нарушение п.38 раздела 2 Инструкции </w:t>
      </w:r>
      <w:r w:rsidRPr="0085737F">
        <w:t>о порядке составления, представления годовой, квартальной бухгалтерской</w:t>
      </w:r>
      <w:r w:rsidRPr="002A25D0">
        <w:t xml:space="preserve"> отчетности государственных (муниципальных) бюджетных и автономных учреждений"</w:t>
      </w:r>
      <w:r>
        <w:t xml:space="preserve">, утверждённой приказом </w:t>
      </w:r>
      <w:r w:rsidRPr="002A25D0">
        <w:t>Минфина России от 25.03.2011 N 33н</w:t>
      </w:r>
      <w:r w:rsidRPr="0000213C">
        <w:t>,</w:t>
      </w:r>
      <w:r w:rsidRPr="0000213C">
        <w:rPr>
          <w:rFonts w:eastAsia="Times New Roman"/>
        </w:rPr>
        <w:t xml:space="preserve"> </w:t>
      </w:r>
      <w:r w:rsidRPr="0000213C">
        <w:t xml:space="preserve">суммы доходов, запланированные на </w:t>
      </w:r>
      <w:r w:rsidR="00141E90" w:rsidRPr="0000213C">
        <w:t>2018</w:t>
      </w:r>
      <w:r w:rsidRPr="0000213C">
        <w:t xml:space="preserve"> год в</w:t>
      </w:r>
      <w:r w:rsidRPr="0000213C">
        <w:rPr>
          <w:rFonts w:eastAsia="Times New Roman"/>
        </w:rPr>
        <w:t xml:space="preserve"> Плане ФХД не соответствуют плановым доходам в отчете об исполнении учреждением плана его финансово</w:t>
      </w:r>
      <w:r w:rsidRPr="002A25D0">
        <w:rPr>
          <w:rFonts w:eastAsia="Times New Roman"/>
        </w:rPr>
        <w:t xml:space="preserve">-хозяйственной деятельности (ф.0503737). </w:t>
      </w:r>
      <w:r w:rsidR="00E207F4">
        <w:rPr>
          <w:rFonts w:eastAsia="Times New Roman"/>
        </w:rPr>
        <w:t>Суммы по Плану ФХД и отчету формы 050373</w:t>
      </w:r>
      <w:r w:rsidR="003D185F">
        <w:rPr>
          <w:rFonts w:eastAsia="Times New Roman"/>
        </w:rPr>
        <w:t>7</w:t>
      </w:r>
      <w:r w:rsidR="00E207F4">
        <w:rPr>
          <w:rFonts w:eastAsia="Times New Roman"/>
        </w:rPr>
        <w:t xml:space="preserve"> приведены в таблице 2.</w:t>
      </w:r>
    </w:p>
    <w:p w:rsidR="00FC1D2D" w:rsidRDefault="00FC1D2D" w:rsidP="00FC1D2D">
      <w:pPr>
        <w:pStyle w:val="ConsPlusNormal"/>
        <w:ind w:left="6372" w:firstLine="708"/>
        <w:jc w:val="both"/>
        <w:rPr>
          <w:rFonts w:eastAsia="Times New Roman"/>
        </w:rPr>
      </w:pPr>
      <w:r>
        <w:rPr>
          <w:rFonts w:eastAsia="Times New Roman"/>
        </w:rPr>
        <w:t>Таблица 2 (руб.)</w:t>
      </w:r>
    </w:p>
    <w:tbl>
      <w:tblPr>
        <w:tblStyle w:val="a6"/>
        <w:tblW w:w="9351" w:type="dxa"/>
        <w:tblLayout w:type="fixed"/>
        <w:tblLook w:val="04A0" w:firstRow="1" w:lastRow="0" w:firstColumn="1" w:lastColumn="0" w:noHBand="0" w:noVBand="1"/>
      </w:tblPr>
      <w:tblGrid>
        <w:gridCol w:w="1980"/>
        <w:gridCol w:w="1530"/>
        <w:gridCol w:w="1701"/>
        <w:gridCol w:w="2127"/>
        <w:gridCol w:w="2013"/>
      </w:tblGrid>
      <w:tr w:rsidR="00FC1D2D" w:rsidRPr="00CB3E50" w:rsidTr="00DB2733">
        <w:trPr>
          <w:trHeight w:val="828"/>
        </w:trPr>
        <w:tc>
          <w:tcPr>
            <w:tcW w:w="1980" w:type="dxa"/>
            <w:vMerge w:val="restart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5358" w:type="dxa"/>
            <w:gridSpan w:val="3"/>
          </w:tcPr>
          <w:p w:rsidR="00FC1D2D" w:rsidRDefault="00FC1D2D" w:rsidP="00EB325E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7D3">
              <w:rPr>
                <w:sz w:val="24"/>
                <w:szCs w:val="24"/>
              </w:rPr>
              <w:t>План ФХД</w:t>
            </w:r>
            <w:r>
              <w:rPr>
                <w:sz w:val="24"/>
                <w:szCs w:val="24"/>
              </w:rPr>
              <w:t xml:space="preserve"> </w:t>
            </w:r>
            <w:r w:rsidRPr="00F27B3E">
              <w:rPr>
                <w:sz w:val="24"/>
                <w:szCs w:val="24"/>
              </w:rPr>
              <w:t xml:space="preserve">от </w:t>
            </w:r>
            <w:r w:rsidR="00EB325E" w:rsidRPr="00F27B3E">
              <w:rPr>
                <w:sz w:val="24"/>
                <w:szCs w:val="24"/>
              </w:rPr>
              <w:t>20</w:t>
            </w:r>
            <w:r w:rsidRPr="00F27B3E">
              <w:rPr>
                <w:sz w:val="24"/>
                <w:szCs w:val="24"/>
              </w:rPr>
              <w:t>.12.201</w:t>
            </w:r>
            <w:r w:rsidR="00EB325E" w:rsidRPr="00F27B3E">
              <w:rPr>
                <w:sz w:val="24"/>
                <w:szCs w:val="24"/>
              </w:rPr>
              <w:t>8</w:t>
            </w:r>
            <w:r w:rsidRPr="00F27B3E">
              <w:rPr>
                <w:sz w:val="24"/>
                <w:szCs w:val="24"/>
              </w:rPr>
              <w:t>г.</w:t>
            </w:r>
          </w:p>
          <w:p w:rsidR="008D0C8A" w:rsidRPr="000857D3" w:rsidRDefault="008D0C8A" w:rsidP="00EB325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:rsidR="00FC1D2D" w:rsidRPr="00CB3E50" w:rsidRDefault="00FC1D2D" w:rsidP="00CB3E50">
            <w:pPr>
              <w:pStyle w:val="ConsPlusNormal"/>
              <w:jc w:val="center"/>
              <w:rPr>
                <w:sz w:val="24"/>
                <w:szCs w:val="24"/>
              </w:rPr>
            </w:pPr>
            <w:r w:rsidRPr="00CB3E50">
              <w:rPr>
                <w:sz w:val="24"/>
                <w:szCs w:val="24"/>
              </w:rPr>
              <w:t>Отчет об исполнении плана ФХД на 01.01.201</w:t>
            </w:r>
            <w:r w:rsidR="00CB3E50" w:rsidRPr="00CB3E50">
              <w:rPr>
                <w:sz w:val="24"/>
                <w:szCs w:val="24"/>
              </w:rPr>
              <w:t>9</w:t>
            </w:r>
            <w:r w:rsidRPr="00CB3E50">
              <w:rPr>
                <w:sz w:val="24"/>
                <w:szCs w:val="24"/>
              </w:rPr>
              <w:t>г.</w:t>
            </w:r>
          </w:p>
        </w:tc>
      </w:tr>
      <w:tr w:rsidR="00FC1D2D" w:rsidRPr="000857D3" w:rsidTr="00DB2733">
        <w:trPr>
          <w:trHeight w:val="286"/>
        </w:trPr>
        <w:tc>
          <w:tcPr>
            <w:tcW w:w="1980" w:type="dxa"/>
            <w:vMerge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3"/>
          </w:tcPr>
          <w:p w:rsidR="00FC1D2D" w:rsidRPr="000857D3" w:rsidRDefault="00FC1D2D" w:rsidP="002433E2">
            <w:pPr>
              <w:pStyle w:val="ConsPlusNormal"/>
              <w:jc w:val="center"/>
              <w:rPr>
                <w:sz w:val="24"/>
                <w:szCs w:val="24"/>
              </w:rPr>
            </w:pPr>
            <w:r w:rsidRPr="000857D3">
              <w:rPr>
                <w:sz w:val="24"/>
                <w:szCs w:val="24"/>
              </w:rPr>
              <w:t>Доходы</w:t>
            </w:r>
          </w:p>
        </w:tc>
        <w:tc>
          <w:tcPr>
            <w:tcW w:w="2013" w:type="dxa"/>
            <w:vMerge w:val="restart"/>
          </w:tcPr>
          <w:p w:rsidR="00FC1D2D" w:rsidRPr="000857D3" w:rsidRDefault="00FC1D2D" w:rsidP="00F27B3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Графа4 Утверждено плановых назначений</w:t>
            </w:r>
          </w:p>
        </w:tc>
      </w:tr>
      <w:tr w:rsidR="00FC1D2D" w:rsidRPr="000857D3" w:rsidTr="00DB2733">
        <w:trPr>
          <w:trHeight w:val="557"/>
        </w:trPr>
        <w:tc>
          <w:tcPr>
            <w:tcW w:w="1980" w:type="dxa"/>
            <w:vMerge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 w:rsidRPr="000857D3">
              <w:rPr>
                <w:sz w:val="24"/>
                <w:szCs w:val="24"/>
              </w:rPr>
              <w:t>Остатки на нач. года</w:t>
            </w:r>
          </w:p>
        </w:tc>
        <w:tc>
          <w:tcPr>
            <w:tcW w:w="1701" w:type="dxa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 w:rsidRPr="000857D3">
              <w:rPr>
                <w:sz w:val="24"/>
                <w:szCs w:val="24"/>
              </w:rPr>
              <w:t>Поступления</w:t>
            </w:r>
          </w:p>
        </w:tc>
        <w:tc>
          <w:tcPr>
            <w:tcW w:w="2127" w:type="dxa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 w:rsidRPr="000857D3">
              <w:rPr>
                <w:sz w:val="24"/>
                <w:szCs w:val="24"/>
              </w:rPr>
              <w:t xml:space="preserve">Всего доходов в год </w:t>
            </w:r>
          </w:p>
        </w:tc>
        <w:tc>
          <w:tcPr>
            <w:tcW w:w="2013" w:type="dxa"/>
            <w:vMerge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C1D2D" w:rsidRPr="000857D3" w:rsidTr="006628C6">
        <w:trPr>
          <w:trHeight w:val="557"/>
        </w:trPr>
        <w:tc>
          <w:tcPr>
            <w:tcW w:w="1980" w:type="dxa"/>
          </w:tcPr>
          <w:p w:rsidR="00FC1D2D" w:rsidRPr="000857D3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задание</w:t>
            </w:r>
          </w:p>
        </w:tc>
        <w:tc>
          <w:tcPr>
            <w:tcW w:w="1530" w:type="dxa"/>
          </w:tcPr>
          <w:p w:rsidR="00FC1D2D" w:rsidRPr="000857D3" w:rsidRDefault="00E85B34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11900,73</w:t>
            </w:r>
          </w:p>
        </w:tc>
        <w:tc>
          <w:tcPr>
            <w:tcW w:w="1701" w:type="dxa"/>
          </w:tcPr>
          <w:p w:rsidR="00FC1D2D" w:rsidRPr="000857D3" w:rsidRDefault="00FD1908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2142047,52</w:t>
            </w:r>
          </w:p>
        </w:tc>
        <w:tc>
          <w:tcPr>
            <w:tcW w:w="2127" w:type="dxa"/>
          </w:tcPr>
          <w:p w:rsidR="00FC1D2D" w:rsidRPr="000857D3" w:rsidRDefault="00FD1908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2153948,25</w:t>
            </w:r>
          </w:p>
        </w:tc>
        <w:tc>
          <w:tcPr>
            <w:tcW w:w="2013" w:type="dxa"/>
          </w:tcPr>
          <w:p w:rsidR="00FC1D2D" w:rsidRPr="000857D3" w:rsidRDefault="00CB3E50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2154100,00</w:t>
            </w:r>
          </w:p>
        </w:tc>
      </w:tr>
      <w:tr w:rsidR="004A6D77" w:rsidRPr="000857D3" w:rsidTr="006628C6">
        <w:trPr>
          <w:trHeight w:val="990"/>
        </w:trPr>
        <w:tc>
          <w:tcPr>
            <w:tcW w:w="1980" w:type="dxa"/>
          </w:tcPr>
          <w:p w:rsidR="004A6D77" w:rsidRDefault="004A6D77" w:rsidP="004A6D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учреждения</w:t>
            </w:r>
          </w:p>
        </w:tc>
        <w:tc>
          <w:tcPr>
            <w:tcW w:w="1530" w:type="dxa"/>
          </w:tcPr>
          <w:p w:rsidR="004A6D77" w:rsidRPr="000857D3" w:rsidRDefault="00E85B34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701" w:type="dxa"/>
          </w:tcPr>
          <w:p w:rsidR="004A6D77" w:rsidRPr="000857D3" w:rsidRDefault="00FD1908" w:rsidP="00FD1908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50000,00</w:t>
            </w:r>
          </w:p>
        </w:tc>
        <w:tc>
          <w:tcPr>
            <w:tcW w:w="2127" w:type="dxa"/>
          </w:tcPr>
          <w:p w:rsidR="004A6D77" w:rsidRPr="000857D3" w:rsidRDefault="00FD1908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52500,00</w:t>
            </w:r>
          </w:p>
        </w:tc>
        <w:tc>
          <w:tcPr>
            <w:tcW w:w="2013" w:type="dxa"/>
          </w:tcPr>
          <w:p w:rsidR="004A6D77" w:rsidRPr="000857D3" w:rsidRDefault="004A6D77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</w:tr>
      <w:tr w:rsidR="004A6D77" w:rsidRPr="000857D3" w:rsidTr="00DB2733">
        <w:trPr>
          <w:trHeight w:val="271"/>
        </w:trPr>
        <w:tc>
          <w:tcPr>
            <w:tcW w:w="1980" w:type="dxa"/>
          </w:tcPr>
          <w:p w:rsidR="004A6D77" w:rsidRDefault="004A6D77" w:rsidP="004A6D7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цели</w:t>
            </w:r>
          </w:p>
        </w:tc>
        <w:tc>
          <w:tcPr>
            <w:tcW w:w="1530" w:type="dxa"/>
          </w:tcPr>
          <w:p w:rsidR="004A6D77" w:rsidRPr="000857D3" w:rsidRDefault="004A6D77" w:rsidP="004A6D77">
            <w:pPr>
              <w:pStyle w:val="ConsPlusNormal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6D77" w:rsidRPr="000857D3" w:rsidRDefault="00B272CC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63391,00</w:t>
            </w:r>
          </w:p>
        </w:tc>
        <w:tc>
          <w:tcPr>
            <w:tcW w:w="2127" w:type="dxa"/>
          </w:tcPr>
          <w:p w:rsidR="004A6D77" w:rsidRPr="000857D3" w:rsidRDefault="00B272CC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63391,00</w:t>
            </w:r>
          </w:p>
        </w:tc>
        <w:tc>
          <w:tcPr>
            <w:tcW w:w="2013" w:type="dxa"/>
          </w:tcPr>
          <w:p w:rsidR="004A6D77" w:rsidRPr="000857D3" w:rsidRDefault="004A6D77" w:rsidP="004A6D77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63391,00</w:t>
            </w:r>
          </w:p>
        </w:tc>
      </w:tr>
      <w:tr w:rsidR="00FC1D2D" w:rsidRPr="000857D3" w:rsidTr="00DB2733">
        <w:trPr>
          <w:trHeight w:val="271"/>
        </w:trPr>
        <w:tc>
          <w:tcPr>
            <w:tcW w:w="1980" w:type="dxa"/>
          </w:tcPr>
          <w:p w:rsidR="00FC1D2D" w:rsidRDefault="00FC1D2D" w:rsidP="002433E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30" w:type="dxa"/>
          </w:tcPr>
          <w:p w:rsidR="00FC1D2D" w:rsidRPr="000857D3" w:rsidRDefault="004A6D77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14400,73</w:t>
            </w:r>
          </w:p>
        </w:tc>
        <w:tc>
          <w:tcPr>
            <w:tcW w:w="1701" w:type="dxa"/>
          </w:tcPr>
          <w:p w:rsidR="00FC1D2D" w:rsidRPr="000857D3" w:rsidRDefault="00FD1908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2255438,52</w:t>
            </w:r>
          </w:p>
        </w:tc>
        <w:tc>
          <w:tcPr>
            <w:tcW w:w="2127" w:type="dxa"/>
          </w:tcPr>
          <w:p w:rsidR="00FC1D2D" w:rsidRPr="000857D3" w:rsidRDefault="00FD1908" w:rsidP="00E85B34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2269839,25</w:t>
            </w:r>
          </w:p>
        </w:tc>
        <w:tc>
          <w:tcPr>
            <w:tcW w:w="2013" w:type="dxa"/>
          </w:tcPr>
          <w:p w:rsidR="00FC1D2D" w:rsidRPr="000857D3" w:rsidRDefault="00CB3E50" w:rsidP="002433E2">
            <w:pPr>
              <w:pStyle w:val="ConsPlus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2247491,00</w:t>
            </w:r>
          </w:p>
        </w:tc>
      </w:tr>
    </w:tbl>
    <w:p w:rsidR="00FC1D2D" w:rsidRDefault="00FC1D2D" w:rsidP="003B0ADE">
      <w:pPr>
        <w:pStyle w:val="ConsPlusNormal"/>
        <w:ind w:firstLine="540"/>
        <w:jc w:val="both"/>
      </w:pPr>
    </w:p>
    <w:p w:rsidR="003B0ADE" w:rsidRDefault="003B0ADE" w:rsidP="003B0ADE">
      <w:pPr>
        <w:pStyle w:val="ConsPlusNormal"/>
        <w:ind w:firstLine="540"/>
        <w:jc w:val="both"/>
      </w:pPr>
      <w:r>
        <w:t>Плановые показатели Плана ФХД по расходам сформированы учреждением в разрезе кодов КОСГУ.</w:t>
      </w:r>
    </w:p>
    <w:p w:rsidR="00233E45" w:rsidRPr="00233E45" w:rsidRDefault="003B0ADE" w:rsidP="003B0ADE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233E45" w:rsidRPr="00233E45">
        <w:rPr>
          <w:rFonts w:ascii="Times New Roman" w:eastAsia="Times New Roman" w:hAnsi="Times New Roman" w:cs="Times New Roman"/>
          <w:bCs/>
          <w:sz w:val="28"/>
          <w:szCs w:val="28"/>
        </w:rPr>
        <w:t>Проверкой установлено, что использование бюджетных средств в проверяемом периоде производилось в соответствии с кодами КОСГУ по каждому виду расходов (раздел, подраздел, целевая статья, вид расходов).</w:t>
      </w:r>
    </w:p>
    <w:p w:rsidR="00D07838" w:rsidRPr="00A15B0E" w:rsidRDefault="008F031E" w:rsidP="00D0783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произведен анализ и</w:t>
      </w:r>
      <w:r w:rsidR="00D07838" w:rsidRPr="00D07838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7838" w:rsidRPr="00D07838">
        <w:rPr>
          <w:rFonts w:ascii="Times New Roman" w:hAnsi="Times New Roman" w:cs="Times New Roman"/>
          <w:sz w:val="28"/>
          <w:szCs w:val="28"/>
        </w:rPr>
        <w:t xml:space="preserve"> Плана ФХД за 201</w:t>
      </w:r>
      <w:r w:rsidR="003D185F">
        <w:rPr>
          <w:rFonts w:ascii="Times New Roman" w:hAnsi="Times New Roman" w:cs="Times New Roman"/>
          <w:sz w:val="28"/>
          <w:szCs w:val="28"/>
        </w:rPr>
        <w:t>8</w:t>
      </w:r>
      <w:r w:rsidR="00D07838" w:rsidRPr="00D07838">
        <w:rPr>
          <w:rFonts w:ascii="Times New Roman" w:hAnsi="Times New Roman" w:cs="Times New Roman"/>
          <w:sz w:val="28"/>
          <w:szCs w:val="28"/>
        </w:rPr>
        <w:t>г.</w:t>
      </w:r>
      <w:r w:rsidR="00D07838">
        <w:rPr>
          <w:rFonts w:ascii="Times New Roman" w:hAnsi="Times New Roman" w:cs="Times New Roman"/>
          <w:sz w:val="28"/>
          <w:szCs w:val="28"/>
        </w:rPr>
        <w:t xml:space="preserve"> в разрезе </w:t>
      </w:r>
      <w:r w:rsidR="00BD3C21">
        <w:rPr>
          <w:rFonts w:ascii="Times New Roman" w:hAnsi="Times New Roman" w:cs="Times New Roman"/>
          <w:sz w:val="28"/>
          <w:szCs w:val="28"/>
        </w:rPr>
        <w:t>выплат, предусмотренных планом. Результаты</w:t>
      </w:r>
      <w:r w:rsidR="00D07838" w:rsidRPr="00A15B0E">
        <w:rPr>
          <w:rFonts w:ascii="Times New Roman" w:hAnsi="Times New Roman" w:cs="Times New Roman"/>
          <w:sz w:val="28"/>
          <w:szCs w:val="28"/>
        </w:rPr>
        <w:t xml:space="preserve"> представлены в таблице</w:t>
      </w:r>
      <w:r w:rsidR="00206B46">
        <w:rPr>
          <w:rFonts w:ascii="Times New Roman" w:hAnsi="Times New Roman" w:cs="Times New Roman"/>
          <w:sz w:val="28"/>
          <w:szCs w:val="28"/>
        </w:rPr>
        <w:t xml:space="preserve"> </w:t>
      </w:r>
      <w:r w:rsidR="00FC1D2D">
        <w:rPr>
          <w:rFonts w:ascii="Times New Roman" w:hAnsi="Times New Roman" w:cs="Times New Roman"/>
          <w:sz w:val="28"/>
          <w:szCs w:val="28"/>
        </w:rPr>
        <w:t>3</w:t>
      </w:r>
      <w:r w:rsidR="00287AFB">
        <w:rPr>
          <w:rFonts w:ascii="Times New Roman" w:hAnsi="Times New Roman" w:cs="Times New Roman"/>
          <w:sz w:val="28"/>
          <w:szCs w:val="28"/>
        </w:rPr>
        <w:t>.</w:t>
      </w:r>
    </w:p>
    <w:p w:rsidR="00D07838" w:rsidRPr="00A15B0E" w:rsidRDefault="003B0ADE" w:rsidP="00FB55B3">
      <w:pPr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FC1D2D">
        <w:rPr>
          <w:rFonts w:ascii="Times New Roman" w:hAnsi="Times New Roman" w:cs="Times New Roman"/>
          <w:sz w:val="28"/>
          <w:szCs w:val="28"/>
        </w:rPr>
        <w:t>3</w:t>
      </w:r>
      <w:r w:rsidR="00B57161">
        <w:rPr>
          <w:rFonts w:ascii="Times New Roman" w:hAnsi="Times New Roman" w:cs="Times New Roman"/>
          <w:sz w:val="28"/>
          <w:szCs w:val="28"/>
        </w:rPr>
        <w:t xml:space="preserve"> </w:t>
      </w:r>
      <w:r w:rsidR="00D07838"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12"/>
        <w:tblW w:w="9464" w:type="dxa"/>
        <w:tblLayout w:type="fixed"/>
        <w:tblLook w:val="04A0" w:firstRow="1" w:lastRow="0" w:firstColumn="1" w:lastColumn="0" w:noHBand="0" w:noVBand="1"/>
      </w:tblPr>
      <w:tblGrid>
        <w:gridCol w:w="1743"/>
        <w:gridCol w:w="1484"/>
        <w:gridCol w:w="1559"/>
        <w:gridCol w:w="2552"/>
        <w:gridCol w:w="2126"/>
      </w:tblGrid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Выплаты в разрезе КОСГУ</w:t>
            </w:r>
          </w:p>
        </w:tc>
        <w:tc>
          <w:tcPr>
            <w:tcW w:w="1484" w:type="dxa"/>
          </w:tcPr>
          <w:p w:rsidR="00D07838" w:rsidRPr="00D07838" w:rsidRDefault="00D07838" w:rsidP="00D07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Плана ФХД</w:t>
            </w: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D07838" w:rsidRPr="00D07838" w:rsidRDefault="00D07838" w:rsidP="0020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 ФХД</w:t>
            </w: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 от кас. расходов</w:t>
            </w:r>
          </w:p>
        </w:tc>
        <w:tc>
          <w:tcPr>
            <w:tcW w:w="2126" w:type="dxa"/>
          </w:tcPr>
          <w:p w:rsidR="00D07838" w:rsidRPr="00D07838" w:rsidRDefault="00D07838" w:rsidP="00D90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исполнения </w:t>
            </w:r>
            <w:r w:rsidR="00D90C08">
              <w:rPr>
                <w:rFonts w:ascii="Times New Roman" w:hAnsi="Times New Roman" w:cs="Times New Roman"/>
                <w:sz w:val="24"/>
                <w:szCs w:val="24"/>
              </w:rPr>
              <w:t>Плана ФХД,</w:t>
            </w: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07838" w:rsidRPr="00AE5025" w:rsidRDefault="00AE5025" w:rsidP="00AE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7838" w:rsidRPr="00AE5025">
              <w:rPr>
                <w:rFonts w:ascii="Times New Roman" w:hAnsi="Times New Roman" w:cs="Times New Roman"/>
                <w:sz w:val="24"/>
                <w:szCs w:val="24"/>
              </w:rPr>
              <w:t>(гр2-гр</w:t>
            </w:r>
            <w:r w:rsidRPr="00AE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838" w:rsidRPr="00AE50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07838" w:rsidRPr="00AE5025" w:rsidRDefault="00AE5025" w:rsidP="00AE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7838" w:rsidRPr="00AE50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E5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7838" w:rsidRPr="00AE5025">
              <w:rPr>
                <w:rFonts w:ascii="Times New Roman" w:hAnsi="Times New Roman" w:cs="Times New Roman"/>
                <w:sz w:val="24"/>
                <w:szCs w:val="24"/>
              </w:rPr>
              <w:t>гр/2гр*100)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Заработная плата(211)</w:t>
            </w:r>
          </w:p>
        </w:tc>
        <w:tc>
          <w:tcPr>
            <w:tcW w:w="1484" w:type="dxa"/>
          </w:tcPr>
          <w:p w:rsidR="00D07838" w:rsidRPr="00D07838" w:rsidRDefault="006A433E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1323176,80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1266099,35</w:t>
            </w:r>
          </w:p>
        </w:tc>
        <w:tc>
          <w:tcPr>
            <w:tcW w:w="2552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57077,45</w:t>
            </w:r>
          </w:p>
        </w:tc>
        <w:tc>
          <w:tcPr>
            <w:tcW w:w="2126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95,69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Прочие выплаты (212)</w:t>
            </w:r>
          </w:p>
        </w:tc>
        <w:tc>
          <w:tcPr>
            <w:tcW w:w="1484" w:type="dxa"/>
          </w:tcPr>
          <w:p w:rsidR="00D07838" w:rsidRPr="00D07838" w:rsidRDefault="006A433E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3919,00</w:t>
            </w:r>
          </w:p>
        </w:tc>
        <w:tc>
          <w:tcPr>
            <w:tcW w:w="2552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6081,00</w:t>
            </w:r>
          </w:p>
        </w:tc>
        <w:tc>
          <w:tcPr>
            <w:tcW w:w="2126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39,19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труда(213)</w:t>
            </w:r>
          </w:p>
        </w:tc>
        <w:tc>
          <w:tcPr>
            <w:tcW w:w="1484" w:type="dxa"/>
          </w:tcPr>
          <w:p w:rsidR="00D07838" w:rsidRPr="00D07838" w:rsidRDefault="006A433E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392282,50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384367,52</w:t>
            </w:r>
          </w:p>
        </w:tc>
        <w:tc>
          <w:tcPr>
            <w:tcW w:w="2552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8914,98</w:t>
            </w:r>
          </w:p>
        </w:tc>
        <w:tc>
          <w:tcPr>
            <w:tcW w:w="2126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97,98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Коммунальные услуги (223)</w:t>
            </w:r>
          </w:p>
        </w:tc>
        <w:tc>
          <w:tcPr>
            <w:tcW w:w="1484" w:type="dxa"/>
          </w:tcPr>
          <w:p w:rsidR="00D07838" w:rsidRPr="00D07838" w:rsidRDefault="006A433E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129269,00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129270,00</w:t>
            </w:r>
          </w:p>
        </w:tc>
        <w:tc>
          <w:tcPr>
            <w:tcW w:w="2552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126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содержанию имущества (225) </w:t>
            </w:r>
          </w:p>
        </w:tc>
        <w:tc>
          <w:tcPr>
            <w:tcW w:w="1484" w:type="dxa"/>
          </w:tcPr>
          <w:p w:rsidR="00D07838" w:rsidRPr="00D07838" w:rsidRDefault="006A433E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57521,00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61557,10</w:t>
            </w:r>
          </w:p>
        </w:tc>
        <w:tc>
          <w:tcPr>
            <w:tcW w:w="2552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-4036,10</w:t>
            </w:r>
          </w:p>
        </w:tc>
        <w:tc>
          <w:tcPr>
            <w:tcW w:w="2126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107,02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 (226)</w:t>
            </w:r>
          </w:p>
        </w:tc>
        <w:tc>
          <w:tcPr>
            <w:tcW w:w="1484" w:type="dxa"/>
          </w:tcPr>
          <w:p w:rsidR="00D07838" w:rsidRPr="00D07838" w:rsidRDefault="006A433E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47262,00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27280,78</w:t>
            </w:r>
          </w:p>
        </w:tc>
        <w:tc>
          <w:tcPr>
            <w:tcW w:w="2552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19981,22</w:t>
            </w:r>
          </w:p>
        </w:tc>
        <w:tc>
          <w:tcPr>
            <w:tcW w:w="2126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57,72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Прочие расходы (290)</w:t>
            </w:r>
          </w:p>
        </w:tc>
        <w:tc>
          <w:tcPr>
            <w:tcW w:w="1484" w:type="dxa"/>
          </w:tcPr>
          <w:p w:rsidR="00D07838" w:rsidRPr="00D07838" w:rsidRDefault="00C62BC2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97957,00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97782,49</w:t>
            </w:r>
          </w:p>
        </w:tc>
        <w:tc>
          <w:tcPr>
            <w:tcW w:w="2552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174,51</w:t>
            </w:r>
          </w:p>
        </w:tc>
        <w:tc>
          <w:tcPr>
            <w:tcW w:w="2126" w:type="dxa"/>
          </w:tcPr>
          <w:p w:rsidR="00D07838" w:rsidRPr="00D07838" w:rsidRDefault="00DA44A1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99,82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материальных запасов (340)</w:t>
            </w:r>
          </w:p>
        </w:tc>
        <w:tc>
          <w:tcPr>
            <w:tcW w:w="1484" w:type="dxa"/>
          </w:tcPr>
          <w:p w:rsidR="00D07838" w:rsidRPr="00D07838" w:rsidRDefault="006A433E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210592,13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186440,73</w:t>
            </w:r>
          </w:p>
        </w:tc>
        <w:tc>
          <w:tcPr>
            <w:tcW w:w="2552" w:type="dxa"/>
          </w:tcPr>
          <w:p w:rsidR="00D07838" w:rsidRPr="00D07838" w:rsidRDefault="00DA44A1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24151,40</w:t>
            </w:r>
          </w:p>
        </w:tc>
        <w:tc>
          <w:tcPr>
            <w:tcW w:w="2126" w:type="dxa"/>
          </w:tcPr>
          <w:p w:rsidR="00D07838" w:rsidRPr="00D07838" w:rsidRDefault="00DA44A1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88,53</w:t>
            </w:r>
          </w:p>
        </w:tc>
      </w:tr>
      <w:tr w:rsidR="00D07838" w:rsidRPr="00D07838" w:rsidTr="00B91AF4">
        <w:tc>
          <w:tcPr>
            <w:tcW w:w="1743" w:type="dxa"/>
          </w:tcPr>
          <w:p w:rsidR="00D07838" w:rsidRPr="00D07838" w:rsidRDefault="00D07838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38">
              <w:rPr>
                <w:rFonts w:ascii="Times New Roman" w:hAnsi="Times New Roman" w:cs="Times New Roman"/>
                <w:sz w:val="24"/>
                <w:szCs w:val="24"/>
              </w:rPr>
              <w:t>Итого по всем выплатам</w:t>
            </w:r>
          </w:p>
        </w:tc>
        <w:tc>
          <w:tcPr>
            <w:tcW w:w="1484" w:type="dxa"/>
          </w:tcPr>
          <w:p w:rsidR="00D07838" w:rsidRPr="00D07838" w:rsidRDefault="00C62BC2" w:rsidP="00D07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2268060,43</w:t>
            </w:r>
          </w:p>
        </w:tc>
        <w:tc>
          <w:tcPr>
            <w:tcW w:w="1559" w:type="dxa"/>
          </w:tcPr>
          <w:p w:rsidR="00D07838" w:rsidRPr="00D07838" w:rsidRDefault="00237889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2156716,97</w:t>
            </w:r>
          </w:p>
        </w:tc>
        <w:tc>
          <w:tcPr>
            <w:tcW w:w="2552" w:type="dxa"/>
          </w:tcPr>
          <w:p w:rsidR="00D07838" w:rsidRPr="00D07838" w:rsidRDefault="00DA44A1" w:rsidP="00D078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111343,46</w:t>
            </w:r>
          </w:p>
        </w:tc>
        <w:tc>
          <w:tcPr>
            <w:tcW w:w="2126" w:type="dxa"/>
          </w:tcPr>
          <w:p w:rsidR="00D07838" w:rsidRPr="00D07838" w:rsidRDefault="00DA44A1" w:rsidP="005153AD">
            <w:pPr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95,09</w:t>
            </w:r>
          </w:p>
        </w:tc>
      </w:tr>
    </w:tbl>
    <w:p w:rsidR="00B51642" w:rsidRDefault="00B51642" w:rsidP="0051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5B3" w:rsidRDefault="005153AD" w:rsidP="005153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установлено, что План ФХД в 201</w:t>
      </w:r>
      <w:r w:rsidR="00DA44A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выполнен на 9</w:t>
      </w:r>
      <w:r w:rsidR="00FD64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FD64A3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  <w:r w:rsidR="00FB55B3">
        <w:rPr>
          <w:rFonts w:ascii="Times New Roman" w:hAnsi="Times New Roman" w:cs="Times New Roman"/>
          <w:sz w:val="28"/>
          <w:szCs w:val="28"/>
        </w:rPr>
        <w:t>При исполнении в</w:t>
      </w:r>
      <w:r>
        <w:rPr>
          <w:rFonts w:ascii="Times New Roman" w:hAnsi="Times New Roman" w:cs="Times New Roman"/>
          <w:sz w:val="28"/>
          <w:szCs w:val="28"/>
        </w:rPr>
        <w:t>ыявлен</w:t>
      </w:r>
      <w:r w:rsidR="00FB55B3">
        <w:rPr>
          <w:rFonts w:ascii="Times New Roman" w:hAnsi="Times New Roman" w:cs="Times New Roman"/>
          <w:sz w:val="28"/>
          <w:szCs w:val="28"/>
        </w:rPr>
        <w:t>ы следующие отклонения от плана:</w:t>
      </w:r>
    </w:p>
    <w:p w:rsidR="00FD64A3" w:rsidRDefault="00A02EAA" w:rsidP="00A0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статье 211 </w:t>
      </w:r>
      <w:r w:rsidR="00FD64A3">
        <w:rPr>
          <w:rFonts w:ascii="Times New Roman" w:hAnsi="Times New Roman" w:cs="Times New Roman"/>
          <w:sz w:val="28"/>
          <w:szCs w:val="28"/>
        </w:rPr>
        <w:t>исполнение не в полном объеме, сумма отклонения от плана составляет 57077,45 руб.;</w:t>
      </w:r>
    </w:p>
    <w:p w:rsidR="00FD64A3" w:rsidRPr="00A15B0E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плана составляет 6081,00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FD64A3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статье 213 исполнение не в полном объеме, сумма отклонения от плана составляет 8914,98 руб.;</w:t>
      </w:r>
    </w:p>
    <w:p w:rsidR="00FD64A3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статье </w:t>
      </w:r>
      <w:r w:rsidR="000530B7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сверх плана в сумме 1,00 руб.;</w:t>
      </w:r>
    </w:p>
    <w:p w:rsidR="00FD64A3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статье 225 исполнение сверх плана в сумме 4036,10 руб.;</w:t>
      </w:r>
    </w:p>
    <w:p w:rsidR="00FD64A3" w:rsidRPr="00A15B0E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плана составляет 19981,22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FD64A3" w:rsidRPr="00A15B0E" w:rsidRDefault="00FD64A3" w:rsidP="00FD6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2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плана составляет </w:t>
      </w:r>
      <w:r w:rsidR="00EB2850">
        <w:rPr>
          <w:rFonts w:ascii="Times New Roman" w:hAnsi="Times New Roman" w:cs="Times New Roman"/>
          <w:sz w:val="28"/>
          <w:szCs w:val="28"/>
        </w:rPr>
        <w:t xml:space="preserve">174,51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EB2850" w:rsidRPr="00A15B0E" w:rsidRDefault="00EB2850" w:rsidP="00EB2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5B0E">
        <w:rPr>
          <w:rFonts w:ascii="Times New Roman" w:hAnsi="Times New Roman" w:cs="Times New Roman"/>
          <w:sz w:val="28"/>
          <w:szCs w:val="28"/>
        </w:rPr>
        <w:t xml:space="preserve"> по статье </w:t>
      </w:r>
      <w:r>
        <w:rPr>
          <w:rFonts w:ascii="Times New Roman" w:hAnsi="Times New Roman" w:cs="Times New Roman"/>
          <w:sz w:val="28"/>
          <w:szCs w:val="28"/>
        </w:rPr>
        <w:t>340</w:t>
      </w:r>
      <w:r w:rsidRPr="00A15B0E">
        <w:rPr>
          <w:rFonts w:ascii="Times New Roman" w:hAnsi="Times New Roman" w:cs="Times New Roman"/>
          <w:sz w:val="28"/>
          <w:szCs w:val="28"/>
        </w:rPr>
        <w:t xml:space="preserve"> исполнение не в полном объеме, сумма </w:t>
      </w:r>
      <w:r>
        <w:rPr>
          <w:rFonts w:ascii="Times New Roman" w:hAnsi="Times New Roman" w:cs="Times New Roman"/>
          <w:sz w:val="28"/>
          <w:szCs w:val="28"/>
        </w:rPr>
        <w:t xml:space="preserve">отклонения от плана составляет 24151,40 </w:t>
      </w:r>
      <w:r w:rsidRPr="00A15B0E">
        <w:rPr>
          <w:rFonts w:ascii="Times New Roman" w:hAnsi="Times New Roman" w:cs="Times New Roman"/>
          <w:sz w:val="28"/>
          <w:szCs w:val="28"/>
        </w:rPr>
        <w:t>руб.;</w:t>
      </w:r>
    </w:p>
    <w:p w:rsidR="00D16B2C" w:rsidRDefault="00D16B2C" w:rsidP="00D1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5B0E">
        <w:rPr>
          <w:rFonts w:ascii="Times New Roman" w:hAnsi="Times New Roman" w:cs="Times New Roman"/>
          <w:sz w:val="28"/>
          <w:szCs w:val="28"/>
        </w:rPr>
        <w:t>оля расходов на фонд оплаты труда в объеме от о</w:t>
      </w:r>
      <w:r>
        <w:rPr>
          <w:rFonts w:ascii="Times New Roman" w:hAnsi="Times New Roman" w:cs="Times New Roman"/>
          <w:sz w:val="28"/>
          <w:szCs w:val="28"/>
        </w:rPr>
        <w:t xml:space="preserve">бщих расходов составляет </w:t>
      </w:r>
      <w:r w:rsidR="00D75DDA">
        <w:rPr>
          <w:rFonts w:ascii="Times New Roman" w:hAnsi="Times New Roman" w:cs="Times New Roman"/>
          <w:sz w:val="28"/>
          <w:szCs w:val="28"/>
        </w:rPr>
        <w:t>76,71</w:t>
      </w:r>
      <w:r>
        <w:rPr>
          <w:rFonts w:ascii="Times New Roman" w:hAnsi="Times New Roman" w:cs="Times New Roman"/>
          <w:sz w:val="28"/>
          <w:szCs w:val="28"/>
        </w:rPr>
        <w:t>%,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коммунальные услуги от общих расходов </w:t>
      </w:r>
      <w:r w:rsidR="00D75DDA">
        <w:rPr>
          <w:rFonts w:ascii="Times New Roman" w:hAnsi="Times New Roman" w:cs="Times New Roman"/>
          <w:sz w:val="28"/>
          <w:szCs w:val="28"/>
        </w:rPr>
        <w:t>5,99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</w:t>
      </w:r>
      <w:r w:rsidR="001624C8" w:rsidRPr="00A15B0E">
        <w:rPr>
          <w:rFonts w:ascii="Times New Roman" w:hAnsi="Times New Roman" w:cs="Times New Roman"/>
          <w:sz w:val="28"/>
          <w:szCs w:val="28"/>
        </w:rPr>
        <w:t xml:space="preserve">доля расходов на приобретение материальных запасов от общих расходов составила </w:t>
      </w:r>
      <w:r w:rsidR="00D75DDA">
        <w:rPr>
          <w:rFonts w:ascii="Times New Roman" w:hAnsi="Times New Roman" w:cs="Times New Roman"/>
          <w:sz w:val="28"/>
          <w:szCs w:val="28"/>
        </w:rPr>
        <w:t>8,64</w:t>
      </w:r>
      <w:r w:rsidR="001624C8" w:rsidRPr="00A15B0E">
        <w:rPr>
          <w:rFonts w:ascii="Times New Roman" w:hAnsi="Times New Roman" w:cs="Times New Roman"/>
          <w:sz w:val="28"/>
          <w:szCs w:val="28"/>
        </w:rPr>
        <w:t>%</w:t>
      </w:r>
      <w:r w:rsidR="001624C8">
        <w:rPr>
          <w:rFonts w:ascii="Times New Roman" w:hAnsi="Times New Roman" w:cs="Times New Roman"/>
          <w:sz w:val="28"/>
          <w:szCs w:val="28"/>
        </w:rPr>
        <w:t xml:space="preserve">, </w:t>
      </w:r>
      <w:r w:rsidRPr="00A15B0E">
        <w:rPr>
          <w:rFonts w:ascii="Times New Roman" w:hAnsi="Times New Roman" w:cs="Times New Roman"/>
          <w:sz w:val="28"/>
          <w:szCs w:val="28"/>
        </w:rPr>
        <w:t xml:space="preserve">доля расходов на содержание имущества от общих расходов составляет </w:t>
      </w:r>
      <w:r w:rsidR="00D75DDA">
        <w:rPr>
          <w:rFonts w:ascii="Times New Roman" w:hAnsi="Times New Roman" w:cs="Times New Roman"/>
          <w:sz w:val="28"/>
          <w:szCs w:val="28"/>
        </w:rPr>
        <w:t>2,85</w:t>
      </w:r>
      <w:r w:rsidRPr="00A15B0E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5B0E">
        <w:rPr>
          <w:rFonts w:ascii="Times New Roman" w:hAnsi="Times New Roman" w:cs="Times New Roman"/>
          <w:sz w:val="28"/>
          <w:szCs w:val="28"/>
        </w:rPr>
        <w:t xml:space="preserve"> доля расходов на прочие работы, </w:t>
      </w:r>
      <w:bookmarkStart w:id="0" w:name="_GoBack"/>
      <w:bookmarkEnd w:id="0"/>
      <w:r w:rsidR="00823BD8" w:rsidRPr="00A15B0E">
        <w:rPr>
          <w:rFonts w:ascii="Times New Roman" w:hAnsi="Times New Roman" w:cs="Times New Roman"/>
          <w:sz w:val="28"/>
          <w:szCs w:val="28"/>
        </w:rPr>
        <w:t>услуги от</w:t>
      </w:r>
      <w:r w:rsidRPr="00A15B0E">
        <w:rPr>
          <w:rFonts w:ascii="Times New Roman" w:hAnsi="Times New Roman" w:cs="Times New Roman"/>
          <w:sz w:val="28"/>
          <w:szCs w:val="28"/>
        </w:rPr>
        <w:t xml:space="preserve"> общих расходов составила </w:t>
      </w:r>
      <w:r w:rsidR="001624C8">
        <w:rPr>
          <w:rFonts w:ascii="Times New Roman" w:hAnsi="Times New Roman" w:cs="Times New Roman"/>
          <w:sz w:val="28"/>
          <w:szCs w:val="28"/>
        </w:rPr>
        <w:t>1</w:t>
      </w:r>
      <w:r w:rsidRPr="00A15B0E">
        <w:rPr>
          <w:rFonts w:ascii="Times New Roman" w:hAnsi="Times New Roman" w:cs="Times New Roman"/>
          <w:sz w:val="28"/>
          <w:szCs w:val="28"/>
        </w:rPr>
        <w:t>,</w:t>
      </w:r>
      <w:r w:rsidR="001624C8">
        <w:rPr>
          <w:rFonts w:ascii="Times New Roman" w:hAnsi="Times New Roman" w:cs="Times New Roman"/>
          <w:sz w:val="28"/>
          <w:szCs w:val="28"/>
        </w:rPr>
        <w:t>2</w:t>
      </w:r>
      <w:r w:rsidR="00D75DDA">
        <w:rPr>
          <w:rFonts w:ascii="Times New Roman" w:hAnsi="Times New Roman" w:cs="Times New Roman"/>
          <w:sz w:val="28"/>
          <w:szCs w:val="28"/>
        </w:rPr>
        <w:t>6</w:t>
      </w:r>
      <w:r w:rsidR="001624C8">
        <w:rPr>
          <w:rFonts w:ascii="Times New Roman" w:hAnsi="Times New Roman" w:cs="Times New Roman"/>
          <w:sz w:val="28"/>
          <w:szCs w:val="28"/>
        </w:rPr>
        <w:t xml:space="preserve">%, доля всех остальных расходов от общих расходов составила </w:t>
      </w:r>
      <w:r w:rsidR="00D75DDA">
        <w:rPr>
          <w:rFonts w:ascii="Times New Roman" w:hAnsi="Times New Roman" w:cs="Times New Roman"/>
          <w:sz w:val="28"/>
          <w:szCs w:val="28"/>
        </w:rPr>
        <w:t>4,55</w:t>
      </w:r>
      <w:r w:rsidR="001624C8">
        <w:rPr>
          <w:rFonts w:ascii="Times New Roman" w:hAnsi="Times New Roman" w:cs="Times New Roman"/>
          <w:sz w:val="28"/>
          <w:szCs w:val="28"/>
        </w:rPr>
        <w:t>%.</w:t>
      </w:r>
    </w:p>
    <w:p w:rsidR="00022A2F" w:rsidRDefault="001B3B27" w:rsidP="00D16B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13C">
        <w:rPr>
          <w:rFonts w:ascii="Times New Roman" w:hAnsi="Times New Roman" w:cs="Times New Roman"/>
          <w:sz w:val="28"/>
          <w:szCs w:val="28"/>
        </w:rPr>
        <w:t>Проверкой целевого использования средств бюджета нарушений не выявлено.</w:t>
      </w:r>
    </w:p>
    <w:p w:rsidR="00D75DDA" w:rsidRDefault="00D75DDA" w:rsidP="00D93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DDA" w:rsidRDefault="00D75DDA" w:rsidP="00D93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DDA" w:rsidRDefault="00D75DDA" w:rsidP="00D93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FAC" w:rsidRDefault="00FF60A4" w:rsidP="00D93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D93F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6D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FAC"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2874D3" w:rsidRDefault="002874D3" w:rsidP="00D93F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CB3" w:rsidRDefault="00C80CB3" w:rsidP="00C80C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Всего, в ходе проведения настоящей проверки за проверяемый период, выявлены следующие недостатки:  </w:t>
      </w:r>
    </w:p>
    <w:p w:rsidR="00E719BD" w:rsidRDefault="00E719BD" w:rsidP="0036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FF60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суммы планируемых поступлений целевых субсидий, отраженных в Плане ФХД не соответствовали указанным суммам поступлений в Соглашениях в течении 201</w:t>
      </w:r>
      <w:r w:rsidR="00D75DD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 На конец 201</w:t>
      </w:r>
      <w:r w:rsidR="00D75DD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 суммы поступлений в Плане ФХД приведены в соответствие с Соглашениями;</w:t>
      </w:r>
    </w:p>
    <w:p w:rsidR="00E719BD" w:rsidRDefault="00E719BD" w:rsidP="0036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изменении размера поступлений </w:t>
      </w:r>
      <w:r w:rsidR="00FF60A4">
        <w:rPr>
          <w:rFonts w:ascii="Times New Roman" w:eastAsia="Times New Roman" w:hAnsi="Times New Roman" w:cs="Times New Roman"/>
          <w:sz w:val="28"/>
          <w:szCs w:val="28"/>
        </w:rPr>
        <w:t>в Соглашениях показатели поступлений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FF60A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ФХД </w:t>
      </w:r>
      <w:r w:rsidR="00FF60A4">
        <w:rPr>
          <w:rFonts w:ascii="Times New Roman" w:eastAsia="Times New Roman" w:hAnsi="Times New Roman" w:cs="Times New Roman"/>
          <w:sz w:val="28"/>
          <w:szCs w:val="28"/>
        </w:rPr>
        <w:t>корректировались не своевременно;</w:t>
      </w:r>
    </w:p>
    <w:p w:rsidR="00E719BD" w:rsidRPr="007A5879" w:rsidRDefault="007A5879" w:rsidP="0036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A5879">
        <w:rPr>
          <w:rFonts w:ascii="Times New Roman" w:hAnsi="Times New Roman" w:cs="Times New Roman"/>
          <w:sz w:val="28"/>
          <w:szCs w:val="28"/>
        </w:rPr>
        <w:t>суммы доходов, запланированные на 201</w:t>
      </w:r>
      <w:r w:rsidR="00D75DDA">
        <w:rPr>
          <w:rFonts w:ascii="Times New Roman" w:hAnsi="Times New Roman" w:cs="Times New Roman"/>
          <w:sz w:val="28"/>
          <w:szCs w:val="28"/>
        </w:rPr>
        <w:t>8</w:t>
      </w:r>
      <w:r w:rsidRPr="007A5879">
        <w:rPr>
          <w:rFonts w:ascii="Times New Roman" w:hAnsi="Times New Roman" w:cs="Times New Roman"/>
          <w:sz w:val="28"/>
          <w:szCs w:val="28"/>
        </w:rPr>
        <w:t xml:space="preserve"> год в</w:t>
      </w:r>
      <w:r w:rsidRPr="007A5879">
        <w:rPr>
          <w:rFonts w:ascii="Times New Roman" w:eastAsia="Times New Roman" w:hAnsi="Times New Roman" w:cs="Times New Roman"/>
          <w:sz w:val="28"/>
          <w:szCs w:val="28"/>
        </w:rPr>
        <w:t xml:space="preserve"> Плане ФХД не соответствуют плановым доходам в отчете об исполнении учреждением плана его финансово-хозяйственной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095A" w:rsidRDefault="009E095A" w:rsidP="009E095A">
      <w:pPr>
        <w:pStyle w:val="a3"/>
        <w:widowControl w:val="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Н</w:t>
      </w:r>
      <w:r w:rsidRPr="00D47ED7">
        <w:rPr>
          <w:sz w:val="28"/>
          <w:szCs w:val="28"/>
        </w:rPr>
        <w:t>е целевого использования средств бюджета не</w:t>
      </w:r>
      <w:r>
        <w:rPr>
          <w:sz w:val="28"/>
          <w:szCs w:val="28"/>
        </w:rPr>
        <w:t xml:space="preserve"> выявлено.</w:t>
      </w:r>
      <w:r w:rsidRPr="009E095A">
        <w:rPr>
          <w:sz w:val="28"/>
          <w:szCs w:val="28"/>
        </w:rPr>
        <w:t xml:space="preserve"> </w:t>
      </w:r>
    </w:p>
    <w:p w:rsidR="00D47ED7" w:rsidRPr="00D47ED7" w:rsidRDefault="00D47ED7" w:rsidP="00D47ED7">
      <w:pPr>
        <w:pStyle w:val="a3"/>
        <w:widowControl w:val="0"/>
        <w:suppressAutoHyphens/>
        <w:ind w:firstLine="708"/>
        <w:rPr>
          <w:sz w:val="28"/>
          <w:szCs w:val="28"/>
        </w:rPr>
      </w:pP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 xml:space="preserve">Настоящий акт составлен </w:t>
      </w:r>
      <w:r>
        <w:rPr>
          <w:sz w:val="28"/>
          <w:szCs w:val="28"/>
        </w:rPr>
        <w:t xml:space="preserve">на </w:t>
      </w:r>
      <w:r w:rsidR="00CA40A8">
        <w:rPr>
          <w:sz w:val="28"/>
          <w:szCs w:val="28"/>
        </w:rPr>
        <w:t>6</w:t>
      </w:r>
      <w:r>
        <w:rPr>
          <w:sz w:val="28"/>
          <w:szCs w:val="28"/>
        </w:rPr>
        <w:t xml:space="preserve"> листах</w:t>
      </w:r>
      <w:r w:rsidRPr="00104799">
        <w:rPr>
          <w:sz w:val="28"/>
          <w:szCs w:val="28"/>
        </w:rPr>
        <w:t xml:space="preserve"> в </w:t>
      </w:r>
      <w:r>
        <w:rPr>
          <w:sz w:val="28"/>
          <w:szCs w:val="28"/>
        </w:rPr>
        <w:t>трех</w:t>
      </w:r>
      <w:r w:rsidRPr="00104799">
        <w:rPr>
          <w:sz w:val="28"/>
          <w:szCs w:val="28"/>
        </w:rPr>
        <w:t xml:space="preserve"> экземплярах, которые хранятся: </w:t>
      </w: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</w:t>
      </w:r>
      <w:r w:rsidRPr="00104799">
        <w:rPr>
          <w:sz w:val="28"/>
          <w:szCs w:val="28"/>
        </w:rPr>
        <w:t>ервый</w:t>
      </w:r>
      <w:r>
        <w:rPr>
          <w:sz w:val="28"/>
          <w:szCs w:val="28"/>
        </w:rPr>
        <w:t xml:space="preserve"> </w:t>
      </w:r>
      <w:r w:rsidRPr="00104799">
        <w:rPr>
          <w:sz w:val="28"/>
          <w:szCs w:val="28"/>
        </w:rPr>
        <w:t>- в</w:t>
      </w:r>
      <w:r>
        <w:rPr>
          <w:sz w:val="28"/>
          <w:szCs w:val="28"/>
        </w:rPr>
        <w:t xml:space="preserve"> Финансовом управлении администрации Пировского района;</w:t>
      </w:r>
    </w:p>
    <w:p w:rsidR="00C80CB3" w:rsidRPr="00517E20" w:rsidRDefault="00C80CB3" w:rsidP="00C80CB3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– в </w:t>
      </w:r>
      <w:r w:rsidR="006735BE" w:rsidRPr="00BB21D0">
        <w:rPr>
          <w:sz w:val="28"/>
          <w:szCs w:val="28"/>
        </w:rPr>
        <w:t>МБДОУ «Детский сад «Солнышко»</w:t>
      </w:r>
      <w:r>
        <w:rPr>
          <w:sz w:val="28"/>
          <w:szCs w:val="28"/>
        </w:rPr>
        <w:t>;</w:t>
      </w:r>
    </w:p>
    <w:p w:rsid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8451C9">
        <w:rPr>
          <w:sz w:val="28"/>
          <w:szCs w:val="28"/>
        </w:rPr>
        <w:t xml:space="preserve">третий </w:t>
      </w:r>
      <w:r>
        <w:rPr>
          <w:sz w:val="28"/>
          <w:szCs w:val="28"/>
        </w:rPr>
        <w:t>- в МКУ «Централизованная бухгалтерия учреждений образования Пировского района».</w:t>
      </w:r>
    </w:p>
    <w:p w:rsid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80CB3" w:rsidRP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>
        <w:rPr>
          <w:sz w:val="28"/>
          <w:szCs w:val="28"/>
        </w:rPr>
        <w:t>по</w:t>
      </w:r>
      <w:r w:rsidRPr="00104799">
        <w:rPr>
          <w:sz w:val="28"/>
          <w:szCs w:val="28"/>
        </w:rPr>
        <w:t xml:space="preserve"> </w:t>
      </w:r>
      <w:r>
        <w:rPr>
          <w:sz w:val="28"/>
          <w:szCs w:val="28"/>
        </w:rPr>
        <w:t>ревизионной работе:</w:t>
      </w:r>
      <w:r w:rsidRPr="00FC355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C3559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            </w:t>
      </w:r>
      <w:r w:rsidRPr="00C80CB3">
        <w:rPr>
          <w:sz w:val="28"/>
          <w:szCs w:val="28"/>
        </w:rPr>
        <w:t>К</w:t>
      </w:r>
      <w:r w:rsidR="0090543A">
        <w:rPr>
          <w:sz w:val="28"/>
          <w:szCs w:val="28"/>
        </w:rPr>
        <w:t>о</w:t>
      </w:r>
      <w:r w:rsidR="006735BE">
        <w:rPr>
          <w:sz w:val="28"/>
          <w:szCs w:val="28"/>
        </w:rPr>
        <w:t>робейникова И</w:t>
      </w:r>
      <w:r w:rsidRPr="00C80CB3">
        <w:rPr>
          <w:sz w:val="28"/>
          <w:szCs w:val="28"/>
        </w:rPr>
        <w:t>.</w:t>
      </w:r>
      <w:r w:rsidR="006735BE">
        <w:rPr>
          <w:sz w:val="28"/>
          <w:szCs w:val="28"/>
        </w:rPr>
        <w:t>В.</w:t>
      </w:r>
    </w:p>
    <w:p w:rsidR="00C80CB3" w:rsidRP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</w:p>
    <w:p w:rsidR="00C80CB3" w:rsidRDefault="00C80CB3" w:rsidP="00CA40A8">
      <w:pPr>
        <w:pStyle w:val="a3"/>
        <w:widowControl w:val="0"/>
        <w:tabs>
          <w:tab w:val="left" w:pos="4035"/>
        </w:tabs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СОГЛАСОВАНО:</w:t>
      </w:r>
      <w:r w:rsidR="00CA40A8">
        <w:rPr>
          <w:sz w:val="28"/>
          <w:szCs w:val="28"/>
        </w:rPr>
        <w:tab/>
      </w:r>
    </w:p>
    <w:p w:rsidR="006735BE" w:rsidRPr="00104799" w:rsidRDefault="006735BE" w:rsidP="00C80CB3">
      <w:pPr>
        <w:pStyle w:val="a3"/>
        <w:widowControl w:val="0"/>
        <w:suppressAutoHyphens/>
        <w:rPr>
          <w:sz w:val="28"/>
          <w:szCs w:val="28"/>
        </w:rPr>
      </w:pPr>
    </w:p>
    <w:p w:rsidR="00792288" w:rsidRDefault="005143EF" w:rsidP="00C80CB3">
      <w:pPr>
        <w:pStyle w:val="a3"/>
        <w:widowControl w:val="0"/>
        <w:suppressAutoHyphens/>
        <w:rPr>
          <w:sz w:val="20"/>
        </w:rPr>
      </w:pPr>
      <w:r>
        <w:rPr>
          <w:sz w:val="28"/>
          <w:szCs w:val="28"/>
        </w:rPr>
        <w:t xml:space="preserve">Заведующая:  </w:t>
      </w:r>
      <w:r w:rsidR="0090543A">
        <w:rPr>
          <w:sz w:val="28"/>
          <w:szCs w:val="28"/>
        </w:rPr>
        <w:t xml:space="preserve">                          </w:t>
      </w:r>
      <w:r w:rsidR="00C80CB3" w:rsidRPr="00104799">
        <w:rPr>
          <w:sz w:val="28"/>
          <w:szCs w:val="28"/>
        </w:rPr>
        <w:t>_______________________</w:t>
      </w:r>
      <w:r w:rsidR="00C80CB3">
        <w:rPr>
          <w:sz w:val="28"/>
          <w:szCs w:val="28"/>
        </w:rPr>
        <w:t xml:space="preserve">     </w:t>
      </w:r>
      <w:r w:rsidR="006735BE">
        <w:rPr>
          <w:sz w:val="28"/>
          <w:szCs w:val="28"/>
        </w:rPr>
        <w:t>Кузьмина Н.В.</w:t>
      </w:r>
      <w:r w:rsidR="00C80CB3" w:rsidRPr="00C80CB3">
        <w:rPr>
          <w:sz w:val="20"/>
        </w:rPr>
        <w:t xml:space="preserve">           </w:t>
      </w:r>
    </w:p>
    <w:p w:rsidR="00C80CB3" w:rsidRPr="00517E20" w:rsidRDefault="00C80CB3" w:rsidP="00C80CB3">
      <w:pPr>
        <w:pStyle w:val="a3"/>
        <w:widowControl w:val="0"/>
        <w:suppressAutoHyphens/>
        <w:rPr>
          <w:i/>
          <w:sz w:val="20"/>
        </w:rPr>
      </w:pPr>
      <w:r w:rsidRPr="00C80CB3">
        <w:rPr>
          <w:sz w:val="20"/>
        </w:rPr>
        <w:t xml:space="preserve">                                                                </w:t>
      </w:r>
    </w:p>
    <w:p w:rsidR="00C80CB3" w:rsidRPr="00FC355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: </w:t>
      </w:r>
      <w:r w:rsidR="0090543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FC3559">
        <w:rPr>
          <w:sz w:val="28"/>
          <w:szCs w:val="28"/>
        </w:rPr>
        <w:t>___</w:t>
      </w:r>
      <w:r>
        <w:rPr>
          <w:sz w:val="28"/>
          <w:szCs w:val="28"/>
        </w:rPr>
        <w:t>____________________             В</w:t>
      </w:r>
      <w:r w:rsidRPr="00C80CB3">
        <w:rPr>
          <w:sz w:val="28"/>
          <w:szCs w:val="28"/>
        </w:rPr>
        <w:t>ебер Н.И.</w:t>
      </w:r>
    </w:p>
    <w:p w:rsidR="00C80CB3" w:rsidRPr="00517E20" w:rsidRDefault="00C80CB3" w:rsidP="00C80CB3">
      <w:pPr>
        <w:pStyle w:val="a3"/>
        <w:widowControl w:val="0"/>
        <w:tabs>
          <w:tab w:val="left" w:pos="3402"/>
          <w:tab w:val="left" w:pos="3686"/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                                   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                          </w:t>
      </w:r>
      <w:r w:rsidRPr="00517E20">
        <w:rPr>
          <w:i/>
          <w:sz w:val="20"/>
        </w:rPr>
        <w:t xml:space="preserve"> </w:t>
      </w: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подписавшие настоящий акт с оговоркой:</w:t>
      </w:r>
    </w:p>
    <w:p w:rsidR="00C80CB3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FC3559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_______________________________________________________</w:t>
      </w:r>
    </w:p>
    <w:p w:rsidR="00C80CB3" w:rsidRPr="00517E20" w:rsidRDefault="00C80CB3" w:rsidP="00C80CB3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   </w:t>
      </w:r>
      <w:r>
        <w:rPr>
          <w:i/>
          <w:sz w:val="20"/>
        </w:rPr>
        <w:t xml:space="preserve">    </w:t>
      </w:r>
      <w:r w:rsidRPr="00517E20">
        <w:rPr>
          <w:i/>
          <w:sz w:val="20"/>
        </w:rPr>
        <w:t xml:space="preserve">     (подпись)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   (расшифровка подписи)</w:t>
      </w:r>
    </w:p>
    <w:p w:rsidR="00C80CB3" w:rsidRPr="00517E20" w:rsidRDefault="00C80CB3" w:rsidP="00C80CB3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____________________________________________________________________</w:t>
      </w:r>
      <w:r>
        <w:rPr>
          <w:sz w:val="20"/>
        </w:rPr>
        <w:t>_________________________</w:t>
      </w:r>
    </w:p>
    <w:p w:rsidR="00C80CB3" w:rsidRPr="00517E20" w:rsidRDefault="00C80CB3" w:rsidP="00C80CB3">
      <w:pPr>
        <w:pStyle w:val="a3"/>
        <w:widowControl w:val="0"/>
        <w:tabs>
          <w:tab w:val="left" w:pos="3969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 xml:space="preserve">   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517E20">
        <w:rPr>
          <w:i/>
          <w:sz w:val="20"/>
        </w:rPr>
        <w:t>(расшифровка подписи)</w:t>
      </w: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Должностные лица, изложившие особое мнение (приложение № ___ к настоящему акту):</w:t>
      </w:r>
    </w:p>
    <w:p w:rsidR="00C80CB3" w:rsidRPr="00FC3559" w:rsidRDefault="00C80CB3" w:rsidP="00C80CB3">
      <w:pPr>
        <w:pStyle w:val="a3"/>
        <w:widowControl w:val="0"/>
        <w:tabs>
          <w:tab w:val="left" w:pos="3828"/>
          <w:tab w:val="left" w:pos="9356"/>
          <w:tab w:val="left" w:pos="9639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0CB3" w:rsidRPr="00517E20" w:rsidRDefault="00C80CB3" w:rsidP="00C80CB3">
      <w:pPr>
        <w:pStyle w:val="a3"/>
        <w:widowControl w:val="0"/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(подпись)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   (расшифровка подписи)</w:t>
      </w:r>
    </w:p>
    <w:p w:rsidR="00C80CB3" w:rsidRPr="00517E20" w:rsidRDefault="00C80CB3" w:rsidP="00C80CB3">
      <w:pPr>
        <w:pStyle w:val="a3"/>
        <w:widowControl w:val="0"/>
        <w:suppressAutoHyphens/>
        <w:rPr>
          <w:sz w:val="20"/>
        </w:rPr>
      </w:pPr>
      <w:r w:rsidRPr="00517E20">
        <w:rPr>
          <w:sz w:val="20"/>
        </w:rPr>
        <w:t>___________________________________________________________________</w:t>
      </w:r>
      <w:r>
        <w:rPr>
          <w:sz w:val="20"/>
        </w:rPr>
        <w:t>__________________________</w:t>
      </w:r>
    </w:p>
    <w:p w:rsidR="00C80CB3" w:rsidRDefault="00C80CB3" w:rsidP="00C80CB3">
      <w:pPr>
        <w:pStyle w:val="a3"/>
        <w:widowControl w:val="0"/>
        <w:tabs>
          <w:tab w:val="left" w:pos="3686"/>
          <w:tab w:val="left" w:pos="3828"/>
          <w:tab w:val="left" w:pos="6804"/>
        </w:tabs>
        <w:suppressAutoHyphens/>
        <w:rPr>
          <w:i/>
          <w:sz w:val="20"/>
        </w:rPr>
      </w:pPr>
      <w:r w:rsidRPr="00517E20">
        <w:rPr>
          <w:i/>
          <w:sz w:val="20"/>
        </w:rPr>
        <w:t xml:space="preserve">(Должность)                                         </w:t>
      </w:r>
      <w:r>
        <w:rPr>
          <w:i/>
          <w:sz w:val="20"/>
        </w:rPr>
        <w:t xml:space="preserve">     </w:t>
      </w:r>
      <w:r w:rsidRPr="00517E20">
        <w:rPr>
          <w:i/>
          <w:sz w:val="20"/>
        </w:rPr>
        <w:t xml:space="preserve">      (подпись)                                       </w:t>
      </w:r>
      <w:r>
        <w:rPr>
          <w:i/>
          <w:sz w:val="20"/>
        </w:rPr>
        <w:t xml:space="preserve">  </w:t>
      </w:r>
      <w:r w:rsidRPr="00517E20"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 w:rsidRPr="00517E20">
        <w:rPr>
          <w:i/>
          <w:sz w:val="20"/>
        </w:rPr>
        <w:t xml:space="preserve">  (расшифровка подписи)</w:t>
      </w:r>
    </w:p>
    <w:p w:rsidR="00C80CB3" w:rsidRPr="00104799" w:rsidRDefault="00C80CB3" w:rsidP="00C80CB3">
      <w:pPr>
        <w:pStyle w:val="a3"/>
        <w:widowControl w:val="0"/>
        <w:suppressAutoHyphens/>
        <w:rPr>
          <w:sz w:val="28"/>
          <w:szCs w:val="28"/>
        </w:rPr>
      </w:pPr>
      <w:r w:rsidRPr="00104799">
        <w:rPr>
          <w:sz w:val="28"/>
          <w:szCs w:val="28"/>
        </w:rPr>
        <w:t>Особое мнение участников ревизии и должностных лиц, уполномоченных на подписание настоящего акта, излагается на отдельных листах и служит приложением к настоящему акту.</w:t>
      </w:r>
    </w:p>
    <w:p w:rsidR="00C80CB3" w:rsidRPr="00517E20" w:rsidRDefault="00C80CB3" w:rsidP="00C80CB3">
      <w:pPr>
        <w:pStyle w:val="a3"/>
        <w:widowControl w:val="0"/>
        <w:suppressAutoHyphens/>
        <w:rPr>
          <w:szCs w:val="24"/>
        </w:rPr>
      </w:pPr>
      <w:r w:rsidRPr="00104799">
        <w:rPr>
          <w:sz w:val="28"/>
          <w:szCs w:val="28"/>
        </w:rPr>
        <w:t>Настоящий акт получен представителем объекта контроля:</w:t>
      </w:r>
      <w:r w:rsidRPr="00517E2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C80CB3" w:rsidRDefault="00C80CB3" w:rsidP="00C80CB3">
      <w:pPr>
        <w:pStyle w:val="a3"/>
        <w:widowControl w:val="0"/>
        <w:suppressAutoHyphens/>
        <w:rPr>
          <w:szCs w:val="24"/>
        </w:rPr>
      </w:pPr>
      <w:r w:rsidRPr="00517E20">
        <w:rPr>
          <w:szCs w:val="24"/>
        </w:rPr>
        <w:t>_____________________________________________________________________</w:t>
      </w:r>
      <w:r>
        <w:rPr>
          <w:szCs w:val="24"/>
        </w:rPr>
        <w:t>________</w:t>
      </w:r>
    </w:p>
    <w:p w:rsidR="00C80CB3" w:rsidRPr="005D42E4" w:rsidRDefault="00C80CB3" w:rsidP="00D75D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E20">
        <w:rPr>
          <w:szCs w:val="24"/>
        </w:rPr>
        <w:t xml:space="preserve">«___»______________20____г. </w:t>
      </w:r>
      <w:r w:rsidRPr="002D4170">
        <w:rPr>
          <w:rFonts w:ascii="Times New Roman" w:hAnsi="Times New Roman" w:cs="Times New Roman"/>
          <w:szCs w:val="24"/>
        </w:rPr>
        <w:t>(на экземпляре акта, остающемся в делах Финансового управления)</w:t>
      </w:r>
    </w:p>
    <w:sectPr w:rsidR="00C80CB3" w:rsidRPr="005D42E4" w:rsidSect="000C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4D" w:rsidRDefault="001F6B4D" w:rsidP="00FF3FED">
      <w:pPr>
        <w:spacing w:after="0" w:line="240" w:lineRule="auto"/>
      </w:pPr>
      <w:r>
        <w:separator/>
      </w:r>
    </w:p>
  </w:endnote>
  <w:endnote w:type="continuationSeparator" w:id="0">
    <w:p w:rsidR="001F6B4D" w:rsidRDefault="001F6B4D" w:rsidP="00FF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4D" w:rsidRDefault="001F6B4D" w:rsidP="00FF3FED">
      <w:pPr>
        <w:spacing w:after="0" w:line="240" w:lineRule="auto"/>
      </w:pPr>
      <w:r>
        <w:separator/>
      </w:r>
    </w:p>
  </w:footnote>
  <w:footnote w:type="continuationSeparator" w:id="0">
    <w:p w:rsidR="001F6B4D" w:rsidRDefault="001F6B4D" w:rsidP="00FF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A3C"/>
    <w:multiLevelType w:val="hybridMultilevel"/>
    <w:tmpl w:val="1BF60A24"/>
    <w:lvl w:ilvl="0" w:tplc="5A3A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DE06C3"/>
    <w:multiLevelType w:val="hybridMultilevel"/>
    <w:tmpl w:val="1740335C"/>
    <w:lvl w:ilvl="0" w:tplc="CEF2DA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05E3CBC"/>
    <w:multiLevelType w:val="hybridMultilevel"/>
    <w:tmpl w:val="9E5E2480"/>
    <w:lvl w:ilvl="0" w:tplc="C200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  <w:u w:color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24"/>
    <w:rsid w:val="0000213C"/>
    <w:rsid w:val="00003749"/>
    <w:rsid w:val="0001339F"/>
    <w:rsid w:val="00022A2F"/>
    <w:rsid w:val="0002348F"/>
    <w:rsid w:val="000305BD"/>
    <w:rsid w:val="00037A99"/>
    <w:rsid w:val="00040C01"/>
    <w:rsid w:val="0004562B"/>
    <w:rsid w:val="000530B7"/>
    <w:rsid w:val="00055963"/>
    <w:rsid w:val="00055C09"/>
    <w:rsid w:val="0007207B"/>
    <w:rsid w:val="00080806"/>
    <w:rsid w:val="00081DBE"/>
    <w:rsid w:val="00084C18"/>
    <w:rsid w:val="000857D3"/>
    <w:rsid w:val="000862CC"/>
    <w:rsid w:val="0008630E"/>
    <w:rsid w:val="0009251E"/>
    <w:rsid w:val="00094B17"/>
    <w:rsid w:val="000B2BCD"/>
    <w:rsid w:val="000B4DCC"/>
    <w:rsid w:val="000C43B5"/>
    <w:rsid w:val="000C5EE1"/>
    <w:rsid w:val="000D2F54"/>
    <w:rsid w:val="000D4E7C"/>
    <w:rsid w:val="000E2CD5"/>
    <w:rsid w:val="000E4A7D"/>
    <w:rsid w:val="000F0356"/>
    <w:rsid w:val="000F3055"/>
    <w:rsid w:val="0010005F"/>
    <w:rsid w:val="001230C7"/>
    <w:rsid w:val="001418C8"/>
    <w:rsid w:val="00141E90"/>
    <w:rsid w:val="0016042C"/>
    <w:rsid w:val="00161F1A"/>
    <w:rsid w:val="001624C8"/>
    <w:rsid w:val="001674C9"/>
    <w:rsid w:val="00186CD5"/>
    <w:rsid w:val="00187825"/>
    <w:rsid w:val="00193160"/>
    <w:rsid w:val="00196766"/>
    <w:rsid w:val="001A460C"/>
    <w:rsid w:val="001A5FE8"/>
    <w:rsid w:val="001A7857"/>
    <w:rsid w:val="001B3B27"/>
    <w:rsid w:val="001C311D"/>
    <w:rsid w:val="001C5523"/>
    <w:rsid w:val="001D474B"/>
    <w:rsid w:val="001E49B7"/>
    <w:rsid w:val="001F6B4D"/>
    <w:rsid w:val="00206B46"/>
    <w:rsid w:val="002074D6"/>
    <w:rsid w:val="00216FF1"/>
    <w:rsid w:val="00217578"/>
    <w:rsid w:val="002312D3"/>
    <w:rsid w:val="00233E45"/>
    <w:rsid w:val="00235581"/>
    <w:rsid w:val="00237889"/>
    <w:rsid w:val="002433E2"/>
    <w:rsid w:val="002508BD"/>
    <w:rsid w:val="00254EB5"/>
    <w:rsid w:val="0025723E"/>
    <w:rsid w:val="0026464A"/>
    <w:rsid w:val="00266EDF"/>
    <w:rsid w:val="00273D89"/>
    <w:rsid w:val="00276339"/>
    <w:rsid w:val="002874D3"/>
    <w:rsid w:val="00287AFB"/>
    <w:rsid w:val="00293595"/>
    <w:rsid w:val="002A0DB3"/>
    <w:rsid w:val="002A198D"/>
    <w:rsid w:val="002A25D0"/>
    <w:rsid w:val="002B47EC"/>
    <w:rsid w:val="002B59A5"/>
    <w:rsid w:val="002B75EF"/>
    <w:rsid w:val="002B78BB"/>
    <w:rsid w:val="002C2DEA"/>
    <w:rsid w:val="002C36A8"/>
    <w:rsid w:val="002C68D7"/>
    <w:rsid w:val="002D06CD"/>
    <w:rsid w:val="002E69FB"/>
    <w:rsid w:val="002E7EA5"/>
    <w:rsid w:val="002F4054"/>
    <w:rsid w:val="003043E4"/>
    <w:rsid w:val="00304A78"/>
    <w:rsid w:val="00323D4B"/>
    <w:rsid w:val="00341F8A"/>
    <w:rsid w:val="00345008"/>
    <w:rsid w:val="00346A72"/>
    <w:rsid w:val="00347AFE"/>
    <w:rsid w:val="00347C9C"/>
    <w:rsid w:val="00351B3D"/>
    <w:rsid w:val="00362F1B"/>
    <w:rsid w:val="00365E58"/>
    <w:rsid w:val="00383007"/>
    <w:rsid w:val="00390A20"/>
    <w:rsid w:val="00392B17"/>
    <w:rsid w:val="003A462C"/>
    <w:rsid w:val="003B0ADE"/>
    <w:rsid w:val="003B10B2"/>
    <w:rsid w:val="003B40F5"/>
    <w:rsid w:val="003D0028"/>
    <w:rsid w:val="003D185F"/>
    <w:rsid w:val="003F254C"/>
    <w:rsid w:val="004130D9"/>
    <w:rsid w:val="004161E3"/>
    <w:rsid w:val="004212A1"/>
    <w:rsid w:val="00425DF7"/>
    <w:rsid w:val="004311E1"/>
    <w:rsid w:val="00431AD4"/>
    <w:rsid w:val="0045115D"/>
    <w:rsid w:val="004523BF"/>
    <w:rsid w:val="00457838"/>
    <w:rsid w:val="00473C72"/>
    <w:rsid w:val="00476DFF"/>
    <w:rsid w:val="00480057"/>
    <w:rsid w:val="00492CAE"/>
    <w:rsid w:val="004967FF"/>
    <w:rsid w:val="004A67F6"/>
    <w:rsid w:val="004A6D77"/>
    <w:rsid w:val="004B0BF9"/>
    <w:rsid w:val="004B386A"/>
    <w:rsid w:val="004C22C1"/>
    <w:rsid w:val="004C3305"/>
    <w:rsid w:val="004C4CFD"/>
    <w:rsid w:val="004D21F9"/>
    <w:rsid w:val="004D4673"/>
    <w:rsid w:val="004D7212"/>
    <w:rsid w:val="004F7029"/>
    <w:rsid w:val="00503C7C"/>
    <w:rsid w:val="005143EF"/>
    <w:rsid w:val="005153AD"/>
    <w:rsid w:val="00534ECB"/>
    <w:rsid w:val="00536DFA"/>
    <w:rsid w:val="005427EF"/>
    <w:rsid w:val="0054325D"/>
    <w:rsid w:val="00565DF1"/>
    <w:rsid w:val="005675EA"/>
    <w:rsid w:val="00571341"/>
    <w:rsid w:val="00571A3E"/>
    <w:rsid w:val="00583326"/>
    <w:rsid w:val="00594A4B"/>
    <w:rsid w:val="005C6FF2"/>
    <w:rsid w:val="005D42E4"/>
    <w:rsid w:val="005D743E"/>
    <w:rsid w:val="005E0600"/>
    <w:rsid w:val="005E388D"/>
    <w:rsid w:val="005E4547"/>
    <w:rsid w:val="005E5875"/>
    <w:rsid w:val="005F39CC"/>
    <w:rsid w:val="005F74B7"/>
    <w:rsid w:val="00605654"/>
    <w:rsid w:val="0060573B"/>
    <w:rsid w:val="00607A9E"/>
    <w:rsid w:val="00615B83"/>
    <w:rsid w:val="00623D6D"/>
    <w:rsid w:val="00644BC5"/>
    <w:rsid w:val="0065084D"/>
    <w:rsid w:val="00650AE6"/>
    <w:rsid w:val="00660533"/>
    <w:rsid w:val="00660E05"/>
    <w:rsid w:val="006612E4"/>
    <w:rsid w:val="006628C6"/>
    <w:rsid w:val="00666338"/>
    <w:rsid w:val="0066767E"/>
    <w:rsid w:val="00670028"/>
    <w:rsid w:val="006735BE"/>
    <w:rsid w:val="00677CFF"/>
    <w:rsid w:val="00682406"/>
    <w:rsid w:val="006901E1"/>
    <w:rsid w:val="006925FB"/>
    <w:rsid w:val="006A433E"/>
    <w:rsid w:val="006A4D31"/>
    <w:rsid w:val="006A72AB"/>
    <w:rsid w:val="006B229B"/>
    <w:rsid w:val="006B3BC5"/>
    <w:rsid w:val="006B3F62"/>
    <w:rsid w:val="006C1AB5"/>
    <w:rsid w:val="006C4B21"/>
    <w:rsid w:val="006C5347"/>
    <w:rsid w:val="006C67C5"/>
    <w:rsid w:val="006D4C8D"/>
    <w:rsid w:val="006E70ED"/>
    <w:rsid w:val="006F3110"/>
    <w:rsid w:val="00700130"/>
    <w:rsid w:val="007022BD"/>
    <w:rsid w:val="00711DB6"/>
    <w:rsid w:val="00712DBA"/>
    <w:rsid w:val="007500B4"/>
    <w:rsid w:val="00751F4E"/>
    <w:rsid w:val="00753388"/>
    <w:rsid w:val="00753986"/>
    <w:rsid w:val="00766048"/>
    <w:rsid w:val="0078421B"/>
    <w:rsid w:val="00792288"/>
    <w:rsid w:val="007A06FF"/>
    <w:rsid w:val="007A2A4F"/>
    <w:rsid w:val="007A5879"/>
    <w:rsid w:val="007B3D28"/>
    <w:rsid w:val="007E2A79"/>
    <w:rsid w:val="007F06DF"/>
    <w:rsid w:val="008136DE"/>
    <w:rsid w:val="00823BD8"/>
    <w:rsid w:val="0083635F"/>
    <w:rsid w:val="00841357"/>
    <w:rsid w:val="00846152"/>
    <w:rsid w:val="0085737F"/>
    <w:rsid w:val="00891921"/>
    <w:rsid w:val="00892A83"/>
    <w:rsid w:val="008965F2"/>
    <w:rsid w:val="008A1F59"/>
    <w:rsid w:val="008A49CF"/>
    <w:rsid w:val="008A77E1"/>
    <w:rsid w:val="008B2075"/>
    <w:rsid w:val="008C4964"/>
    <w:rsid w:val="008C5D1A"/>
    <w:rsid w:val="008C6D23"/>
    <w:rsid w:val="008C7BE9"/>
    <w:rsid w:val="008D0C8A"/>
    <w:rsid w:val="008D74A0"/>
    <w:rsid w:val="008F031E"/>
    <w:rsid w:val="008F78D2"/>
    <w:rsid w:val="009043A8"/>
    <w:rsid w:val="0090543A"/>
    <w:rsid w:val="0090667E"/>
    <w:rsid w:val="00913A60"/>
    <w:rsid w:val="009143D5"/>
    <w:rsid w:val="009163C9"/>
    <w:rsid w:val="00920D89"/>
    <w:rsid w:val="00930FAF"/>
    <w:rsid w:val="0093517A"/>
    <w:rsid w:val="00940CA7"/>
    <w:rsid w:val="00947317"/>
    <w:rsid w:val="009569D3"/>
    <w:rsid w:val="00960693"/>
    <w:rsid w:val="00976B37"/>
    <w:rsid w:val="00984601"/>
    <w:rsid w:val="00987730"/>
    <w:rsid w:val="00990088"/>
    <w:rsid w:val="00991901"/>
    <w:rsid w:val="00992360"/>
    <w:rsid w:val="00992CE8"/>
    <w:rsid w:val="00994234"/>
    <w:rsid w:val="009A54F1"/>
    <w:rsid w:val="009A7B73"/>
    <w:rsid w:val="009C76C5"/>
    <w:rsid w:val="009D4FFA"/>
    <w:rsid w:val="009E095A"/>
    <w:rsid w:val="009E64F8"/>
    <w:rsid w:val="00A02EAA"/>
    <w:rsid w:val="00A05514"/>
    <w:rsid w:val="00A25077"/>
    <w:rsid w:val="00A438B9"/>
    <w:rsid w:val="00A605D0"/>
    <w:rsid w:val="00AA6FAF"/>
    <w:rsid w:val="00AA7961"/>
    <w:rsid w:val="00AC616B"/>
    <w:rsid w:val="00AD17BE"/>
    <w:rsid w:val="00AD1A82"/>
    <w:rsid w:val="00AD6524"/>
    <w:rsid w:val="00AE262B"/>
    <w:rsid w:val="00AE3CA7"/>
    <w:rsid w:val="00AE5025"/>
    <w:rsid w:val="00AF26C5"/>
    <w:rsid w:val="00AF449B"/>
    <w:rsid w:val="00B270F8"/>
    <w:rsid w:val="00B272CC"/>
    <w:rsid w:val="00B27B57"/>
    <w:rsid w:val="00B33CA9"/>
    <w:rsid w:val="00B51642"/>
    <w:rsid w:val="00B57161"/>
    <w:rsid w:val="00B704D0"/>
    <w:rsid w:val="00B77F2F"/>
    <w:rsid w:val="00B90054"/>
    <w:rsid w:val="00B91AF4"/>
    <w:rsid w:val="00BA4557"/>
    <w:rsid w:val="00BB21D0"/>
    <w:rsid w:val="00BB29BF"/>
    <w:rsid w:val="00BB2FFC"/>
    <w:rsid w:val="00BD3C21"/>
    <w:rsid w:val="00BD4C7F"/>
    <w:rsid w:val="00BD750C"/>
    <w:rsid w:val="00BF30F6"/>
    <w:rsid w:val="00C03B7D"/>
    <w:rsid w:val="00C05E75"/>
    <w:rsid w:val="00C072EB"/>
    <w:rsid w:val="00C173B0"/>
    <w:rsid w:val="00C255D9"/>
    <w:rsid w:val="00C47DA6"/>
    <w:rsid w:val="00C50EE2"/>
    <w:rsid w:val="00C5715E"/>
    <w:rsid w:val="00C62592"/>
    <w:rsid w:val="00C62BC2"/>
    <w:rsid w:val="00C63112"/>
    <w:rsid w:val="00C80CB3"/>
    <w:rsid w:val="00C84611"/>
    <w:rsid w:val="00C87D47"/>
    <w:rsid w:val="00C90F5A"/>
    <w:rsid w:val="00CA0A20"/>
    <w:rsid w:val="00CA0B12"/>
    <w:rsid w:val="00CA40A8"/>
    <w:rsid w:val="00CA5DFC"/>
    <w:rsid w:val="00CA6490"/>
    <w:rsid w:val="00CB3E50"/>
    <w:rsid w:val="00CC3A54"/>
    <w:rsid w:val="00CC5985"/>
    <w:rsid w:val="00CE4AB9"/>
    <w:rsid w:val="00CE721D"/>
    <w:rsid w:val="00CF178F"/>
    <w:rsid w:val="00CF486E"/>
    <w:rsid w:val="00CF6181"/>
    <w:rsid w:val="00D01E57"/>
    <w:rsid w:val="00D04B95"/>
    <w:rsid w:val="00D06457"/>
    <w:rsid w:val="00D07838"/>
    <w:rsid w:val="00D16B2C"/>
    <w:rsid w:val="00D27D14"/>
    <w:rsid w:val="00D42ECE"/>
    <w:rsid w:val="00D45D27"/>
    <w:rsid w:val="00D47ED7"/>
    <w:rsid w:val="00D51DA2"/>
    <w:rsid w:val="00D55AF9"/>
    <w:rsid w:val="00D60D8B"/>
    <w:rsid w:val="00D75DDA"/>
    <w:rsid w:val="00D8137A"/>
    <w:rsid w:val="00D82E61"/>
    <w:rsid w:val="00D90C08"/>
    <w:rsid w:val="00D93FAC"/>
    <w:rsid w:val="00D94D4A"/>
    <w:rsid w:val="00DA2608"/>
    <w:rsid w:val="00DA44A1"/>
    <w:rsid w:val="00DA4C9C"/>
    <w:rsid w:val="00DB2733"/>
    <w:rsid w:val="00DD6637"/>
    <w:rsid w:val="00DE688E"/>
    <w:rsid w:val="00DE711F"/>
    <w:rsid w:val="00DE7474"/>
    <w:rsid w:val="00DF5FA4"/>
    <w:rsid w:val="00E02E10"/>
    <w:rsid w:val="00E03B1E"/>
    <w:rsid w:val="00E207F4"/>
    <w:rsid w:val="00E33B7B"/>
    <w:rsid w:val="00E3564C"/>
    <w:rsid w:val="00E406BD"/>
    <w:rsid w:val="00E45101"/>
    <w:rsid w:val="00E60672"/>
    <w:rsid w:val="00E6617B"/>
    <w:rsid w:val="00E6752B"/>
    <w:rsid w:val="00E719BD"/>
    <w:rsid w:val="00E7206D"/>
    <w:rsid w:val="00E74320"/>
    <w:rsid w:val="00E7589C"/>
    <w:rsid w:val="00E77A41"/>
    <w:rsid w:val="00E81E47"/>
    <w:rsid w:val="00E85B34"/>
    <w:rsid w:val="00E906EE"/>
    <w:rsid w:val="00E91460"/>
    <w:rsid w:val="00E92CC8"/>
    <w:rsid w:val="00E975F7"/>
    <w:rsid w:val="00EA15B9"/>
    <w:rsid w:val="00EA1894"/>
    <w:rsid w:val="00EB2850"/>
    <w:rsid w:val="00EB325E"/>
    <w:rsid w:val="00EC5BD2"/>
    <w:rsid w:val="00F02FE3"/>
    <w:rsid w:val="00F06D8C"/>
    <w:rsid w:val="00F11D14"/>
    <w:rsid w:val="00F232E4"/>
    <w:rsid w:val="00F27B3E"/>
    <w:rsid w:val="00F329B7"/>
    <w:rsid w:val="00F46DA6"/>
    <w:rsid w:val="00F513F7"/>
    <w:rsid w:val="00F538C3"/>
    <w:rsid w:val="00F62666"/>
    <w:rsid w:val="00F63F78"/>
    <w:rsid w:val="00F846B2"/>
    <w:rsid w:val="00FB55B3"/>
    <w:rsid w:val="00FC0B37"/>
    <w:rsid w:val="00FC1D2D"/>
    <w:rsid w:val="00FD1908"/>
    <w:rsid w:val="00FD64A3"/>
    <w:rsid w:val="00FE2F66"/>
    <w:rsid w:val="00FF3FED"/>
    <w:rsid w:val="00FF5C57"/>
    <w:rsid w:val="00FF60A4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3F87E7-8796-49A7-AB08-0E7991C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EE1"/>
  </w:style>
  <w:style w:type="paragraph" w:styleId="1">
    <w:name w:val="heading 1"/>
    <w:basedOn w:val="a"/>
    <w:next w:val="a"/>
    <w:link w:val="10"/>
    <w:qFormat/>
    <w:rsid w:val="00AD6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5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55A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rsid w:val="00C80CB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80CB3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Стиль1"/>
    <w:basedOn w:val="a"/>
    <w:qFormat/>
    <w:rsid w:val="00F02FE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List Paragraph"/>
    <w:basedOn w:val="a"/>
    <w:uiPriority w:val="34"/>
    <w:qFormat/>
    <w:rsid w:val="00B90054"/>
    <w:pPr>
      <w:ind w:left="720"/>
      <w:contextualSpacing/>
    </w:pPr>
  </w:style>
  <w:style w:type="table" w:styleId="a6">
    <w:name w:val="Table Grid"/>
    <w:basedOn w:val="a1"/>
    <w:uiPriority w:val="59"/>
    <w:rsid w:val="006F3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6"/>
    <w:uiPriority w:val="59"/>
    <w:rsid w:val="00D07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A460C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F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3FED"/>
  </w:style>
  <w:style w:type="paragraph" w:styleId="ab">
    <w:name w:val="footer"/>
    <w:basedOn w:val="a"/>
    <w:link w:val="ac"/>
    <w:uiPriority w:val="99"/>
    <w:unhideWhenUsed/>
    <w:rsid w:val="00FF3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FDB89D85F83A8146D726A0B31902A8D2034A725987203444C456AED6CD6428AB25DA3702C517EN0V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FABA-2D9D-4837-AE18-AE053C0C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9897</TotalTime>
  <Pages>1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Фин</cp:lastModifiedBy>
  <cp:revision>48</cp:revision>
  <cp:lastPrinted>2019-06-05T07:21:00Z</cp:lastPrinted>
  <dcterms:created xsi:type="dcterms:W3CDTF">2015-10-02T02:23:00Z</dcterms:created>
  <dcterms:modified xsi:type="dcterms:W3CDTF">2019-06-24T09:40:00Z</dcterms:modified>
</cp:coreProperties>
</file>